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EB80EE9" w14:textId="77777777" w:rsidR="005B5798" w:rsidRDefault="00387A2B" w:rsidP="005B6E22">
      <w:pPr>
        <w:ind w:left="2124"/>
        <w:rPr>
          <w:rFonts w:ascii="Calibri" w:hAnsi="Calibri" w:cs="Calibri"/>
          <w:b/>
          <w:bCs/>
          <w:smallCaps/>
          <w:sz w:val="28"/>
          <w:szCs w:val="22"/>
        </w:rPr>
      </w:pPr>
      <w:r>
        <w:rPr>
          <w:rFonts w:ascii="Calibri" w:hAnsi="Calibri" w:cs="Calibri"/>
          <w:b/>
          <w:bCs/>
          <w:smallCaps/>
          <w:sz w:val="28"/>
          <w:szCs w:val="22"/>
        </w:rPr>
        <w:t>Umowa o świadczenie usług elektronicznych</w:t>
      </w:r>
    </w:p>
    <w:p w14:paraId="26210319" w14:textId="77777777" w:rsidR="005B5798" w:rsidRDefault="00387A2B">
      <w:pPr>
        <w:jc w:val="center"/>
        <w:rPr>
          <w:rFonts w:ascii="Calibri" w:hAnsi="Calibri" w:cs="Calibri"/>
          <w:b/>
          <w:bCs/>
          <w:smallCaps/>
          <w:sz w:val="28"/>
          <w:szCs w:val="22"/>
        </w:rPr>
      </w:pPr>
      <w:r>
        <w:rPr>
          <w:rFonts w:ascii="Calibri" w:hAnsi="Calibri" w:cs="Calibri"/>
          <w:b/>
          <w:bCs/>
          <w:smallCaps/>
          <w:sz w:val="28"/>
          <w:szCs w:val="22"/>
        </w:rPr>
        <w:t xml:space="preserve">Portal </w:t>
      </w:r>
      <w:r>
        <w:rPr>
          <w:rFonts w:ascii="Calibri" w:hAnsi="Calibri" w:cs="Calibri"/>
          <w:b/>
          <w:bCs/>
          <w:sz w:val="28"/>
          <w:szCs w:val="22"/>
        </w:rPr>
        <w:t>e</w:t>
      </w:r>
      <w:r>
        <w:rPr>
          <w:rFonts w:ascii="Calibri" w:hAnsi="Calibri" w:cs="Calibri"/>
          <w:b/>
          <w:bCs/>
          <w:smallCaps/>
          <w:sz w:val="28"/>
          <w:szCs w:val="22"/>
        </w:rPr>
        <w:t xml:space="preserve">-Usług </w:t>
      </w:r>
      <w:r w:rsidRPr="005B6E22">
        <w:rPr>
          <w:rFonts w:ascii="Calibri" w:hAnsi="Calibri" w:cs="Calibri"/>
          <w:b/>
          <w:bCs/>
          <w:smallCaps/>
          <w:color w:val="000000" w:themeColor="text1"/>
          <w:sz w:val="28"/>
          <w:szCs w:val="22"/>
        </w:rPr>
        <w:t>SMART</w:t>
      </w:r>
      <w:r>
        <w:rPr>
          <w:rFonts w:ascii="Calibri" w:hAnsi="Calibri" w:cs="Calibri"/>
          <w:b/>
          <w:bCs/>
          <w:smallCaps/>
          <w:color w:val="0070C0"/>
          <w:sz w:val="28"/>
          <w:szCs w:val="22"/>
        </w:rPr>
        <w:t>PZP</w:t>
      </w:r>
    </w:p>
    <w:p w14:paraId="5B8092B3" w14:textId="77777777" w:rsidR="005B5798" w:rsidRDefault="005B5798">
      <w:pPr>
        <w:jc w:val="both"/>
        <w:rPr>
          <w:rFonts w:ascii="Calibri" w:hAnsi="Calibri" w:cs="Calibri"/>
          <w:sz w:val="22"/>
          <w:szCs w:val="22"/>
        </w:rPr>
      </w:pPr>
    </w:p>
    <w:p w14:paraId="6E88B4D7" w14:textId="7D4B2031" w:rsidR="005B5798" w:rsidRDefault="00387A2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zawarta w dniu </w:t>
      </w:r>
      <w:r w:rsidR="00F025AD">
        <w:rPr>
          <w:rFonts w:ascii="Calibri" w:hAnsi="Calibri" w:cs="Calibri"/>
          <w:sz w:val="22"/>
          <w:szCs w:val="22"/>
        </w:rPr>
        <w:t xml:space="preserve">………………….. </w:t>
      </w:r>
      <w:r w:rsidR="0096138F">
        <w:rPr>
          <w:rFonts w:ascii="Calibri" w:hAnsi="Calibri" w:cs="Calibri"/>
          <w:sz w:val="22"/>
          <w:szCs w:val="22"/>
        </w:rPr>
        <w:t xml:space="preserve">roku </w:t>
      </w:r>
      <w:r>
        <w:rPr>
          <w:rFonts w:ascii="Calibri" w:hAnsi="Calibri" w:cs="Calibri"/>
          <w:sz w:val="22"/>
          <w:szCs w:val="22"/>
        </w:rPr>
        <w:t>w Warszawie, pomiędzy:</w:t>
      </w:r>
    </w:p>
    <w:p w14:paraId="0D8E97D1" w14:textId="77777777" w:rsidR="005B5798" w:rsidRDefault="005B5798">
      <w:pPr>
        <w:tabs>
          <w:tab w:val="left" w:pos="4253"/>
        </w:tabs>
        <w:jc w:val="both"/>
        <w:rPr>
          <w:rFonts w:ascii="Calibri" w:hAnsi="Calibri" w:cs="Calibri"/>
          <w:sz w:val="22"/>
          <w:szCs w:val="22"/>
        </w:rPr>
      </w:pPr>
    </w:p>
    <w:p w14:paraId="3262DC35" w14:textId="77777777" w:rsidR="005B5798" w:rsidRDefault="00387A2B">
      <w:pPr>
        <w:pStyle w:val="Akapitzlist"/>
        <w:suppressAutoHyphens/>
        <w:ind w:left="0"/>
        <w:jc w:val="both"/>
      </w:pPr>
      <w:r>
        <w:rPr>
          <w:rFonts w:ascii="Calibri" w:hAnsi="Calibri" w:cs="Calibri"/>
          <w:b/>
          <w:color w:val="000000"/>
          <w:sz w:val="22"/>
          <w:szCs w:val="22"/>
          <w:lang w:eastAsia="ar-SA"/>
        </w:rPr>
        <w:t>Portal PZP Sp. z o.o.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 z siedzibą w </w:t>
      </w:r>
      <w:r w:rsidR="00EC1D48">
        <w:rPr>
          <w:rFonts w:ascii="Calibri" w:hAnsi="Calibri" w:cs="Calibri"/>
          <w:color w:val="000000"/>
          <w:sz w:val="22"/>
          <w:szCs w:val="22"/>
          <w:lang w:eastAsia="ar-SA"/>
        </w:rPr>
        <w:t xml:space="preserve">Rzeszowie 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 przy ulicy </w:t>
      </w:r>
      <w:r w:rsidR="00EC1D48">
        <w:rPr>
          <w:rFonts w:ascii="Calibri" w:hAnsi="Calibri" w:cs="Calibri"/>
          <w:color w:val="000000"/>
          <w:sz w:val="22"/>
          <w:szCs w:val="22"/>
          <w:lang w:eastAsia="ar-SA"/>
        </w:rPr>
        <w:t xml:space="preserve">Piotra Bardowskiego 4 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 (3</w:t>
      </w:r>
      <w:r w:rsidR="007D00BA">
        <w:rPr>
          <w:rFonts w:ascii="Calibri" w:hAnsi="Calibri" w:cs="Calibri"/>
          <w:color w:val="000000"/>
          <w:sz w:val="22"/>
          <w:szCs w:val="22"/>
          <w:lang w:eastAsia="ar-SA"/>
        </w:rPr>
        <w:t>5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>-</w:t>
      </w:r>
      <w:r w:rsidR="007D00BA">
        <w:rPr>
          <w:rFonts w:ascii="Calibri" w:hAnsi="Calibri" w:cs="Calibri"/>
          <w:color w:val="000000"/>
          <w:sz w:val="22"/>
          <w:szCs w:val="22"/>
          <w:lang w:eastAsia="ar-SA"/>
        </w:rPr>
        <w:t>005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 </w:t>
      </w:r>
      <w:r w:rsidR="007D00BA">
        <w:rPr>
          <w:rFonts w:ascii="Calibri" w:hAnsi="Calibri" w:cs="Calibri"/>
          <w:color w:val="000000"/>
          <w:sz w:val="22"/>
          <w:szCs w:val="22"/>
          <w:lang w:eastAsia="ar-SA"/>
        </w:rPr>
        <w:t>Rzeszów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>), wpisany do Krajowego Rejestru Sądowego przez Sąd Rejonowy w Rzeszowie, XII Wydział Gospodarczy Krajowego Rejestru Sądowego pod numerem KRS 0000578182 NIP </w:t>
      </w:r>
      <w:hyperlink r:id="rId8">
        <w:r>
          <w:rPr>
            <w:rStyle w:val="czeinternetowe"/>
            <w:rFonts w:ascii="Calibri" w:hAnsi="Calibri" w:cs="Calibri"/>
            <w:color w:val="00000A"/>
            <w:sz w:val="22"/>
            <w:szCs w:val="22"/>
            <w:u w:val="none"/>
            <w:lang w:eastAsia="ar-SA"/>
          </w:rPr>
          <w:t>8672240660</w:t>
        </w:r>
      </w:hyperlink>
      <w:r>
        <w:rPr>
          <w:rFonts w:ascii="Calibri" w:hAnsi="Calibri" w:cs="Calibri"/>
          <w:sz w:val="22"/>
          <w:szCs w:val="22"/>
          <w:lang w:eastAsia="ar-SA"/>
        </w:rPr>
        <w:t> 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REGON 362607010, kapitał zakładowy: </w:t>
      </w:r>
      <w:r w:rsidR="00EC1D48">
        <w:rPr>
          <w:rFonts w:ascii="Calibri" w:hAnsi="Calibri" w:cs="Calibri"/>
          <w:color w:val="000000"/>
          <w:sz w:val="22"/>
          <w:szCs w:val="22"/>
          <w:lang w:eastAsia="ar-SA"/>
        </w:rPr>
        <w:t>10</w:t>
      </w:r>
      <w:r w:rsidR="002028D7">
        <w:rPr>
          <w:rFonts w:ascii="Calibri" w:hAnsi="Calibri" w:cs="Calibri"/>
          <w:color w:val="000000"/>
          <w:sz w:val="22"/>
          <w:szCs w:val="22"/>
          <w:lang w:eastAsia="ar-SA"/>
        </w:rPr>
        <w:t>0</w:t>
      </w:r>
      <w:r w:rsidR="00EC1D48">
        <w:rPr>
          <w:rFonts w:ascii="Calibri" w:hAnsi="Calibri" w:cs="Calibri"/>
          <w:color w:val="000000"/>
          <w:sz w:val="22"/>
          <w:szCs w:val="22"/>
          <w:lang w:eastAsia="ar-SA"/>
        </w:rPr>
        <w:t xml:space="preserve"> 000 </w:t>
      </w:r>
      <w:r>
        <w:rPr>
          <w:rFonts w:ascii="Calibri" w:hAnsi="Calibri" w:cs="Calibri"/>
          <w:color w:val="000000"/>
          <w:sz w:val="22"/>
          <w:szCs w:val="22"/>
          <w:lang w:eastAsia="ar-SA"/>
        </w:rPr>
        <w:t xml:space="preserve"> PLN wpłacony w całości</w:t>
      </w:r>
      <w:r>
        <w:rPr>
          <w:rFonts w:ascii="Calibri" w:hAnsi="Calibri" w:cs="Calibri"/>
          <w:sz w:val="22"/>
          <w:szCs w:val="22"/>
          <w:lang w:eastAsia="ar-SA"/>
        </w:rPr>
        <w:t xml:space="preserve">, </w:t>
      </w:r>
    </w:p>
    <w:p w14:paraId="15A6A856" w14:textId="77777777" w:rsidR="005B5798" w:rsidRDefault="00387A2B">
      <w:pPr>
        <w:pStyle w:val="Akapitzlist"/>
        <w:suppressAutoHyphens/>
        <w:ind w:left="0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zwaną dalej „</w:t>
      </w:r>
      <w:r>
        <w:rPr>
          <w:rFonts w:ascii="Calibri" w:hAnsi="Calibri" w:cs="Calibri"/>
          <w:b/>
          <w:bCs/>
          <w:sz w:val="22"/>
          <w:szCs w:val="22"/>
          <w:lang w:eastAsia="ar-SA"/>
        </w:rPr>
        <w:t>Operatorem</w:t>
      </w:r>
      <w:r>
        <w:rPr>
          <w:rFonts w:ascii="Calibri" w:hAnsi="Calibri" w:cs="Calibri"/>
          <w:sz w:val="22"/>
          <w:szCs w:val="22"/>
          <w:lang w:eastAsia="ar-SA"/>
        </w:rPr>
        <w:t xml:space="preserve">”, </w:t>
      </w:r>
    </w:p>
    <w:p w14:paraId="35949EDE" w14:textId="77777777" w:rsidR="005B5798" w:rsidRDefault="00387A2B">
      <w:pPr>
        <w:pStyle w:val="Akapitzlist"/>
        <w:suppressAutoHyphens/>
        <w:ind w:left="0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 xml:space="preserve">reprezentowaną </w:t>
      </w:r>
      <w:r w:rsidRPr="003A1A48">
        <w:rPr>
          <w:rFonts w:ascii="Calibri" w:hAnsi="Calibri" w:cs="Calibri"/>
          <w:sz w:val="22"/>
          <w:szCs w:val="22"/>
          <w:lang w:eastAsia="ar-SA"/>
        </w:rPr>
        <w:t>przez</w:t>
      </w:r>
      <w:r w:rsidRPr="003A1A48">
        <w:rPr>
          <w:rFonts w:ascii="Calibri" w:hAnsi="Calibri" w:cs="Calibri"/>
          <w:b/>
          <w:bCs/>
          <w:sz w:val="22"/>
          <w:szCs w:val="22"/>
          <w:lang w:eastAsia="ar-SA"/>
        </w:rPr>
        <w:t xml:space="preserve"> </w:t>
      </w:r>
      <w:r w:rsidR="007D00BA" w:rsidRPr="003A1A48">
        <w:rPr>
          <w:rFonts w:ascii="Calibri" w:hAnsi="Calibri" w:cs="Calibri"/>
          <w:b/>
          <w:bCs/>
          <w:sz w:val="22"/>
          <w:szCs w:val="22"/>
          <w:lang w:eastAsia="ar-SA"/>
        </w:rPr>
        <w:t>Annę Serpinę-Forkasiewicz – Prezes Zarządu</w:t>
      </w:r>
    </w:p>
    <w:p w14:paraId="219F8A42" w14:textId="77777777" w:rsidR="005B5798" w:rsidRDefault="005B5798">
      <w:pPr>
        <w:pStyle w:val="Akapitzlist"/>
        <w:suppressAutoHyphens/>
        <w:ind w:left="0"/>
        <w:jc w:val="both"/>
        <w:rPr>
          <w:rFonts w:ascii="Calibri" w:hAnsi="Calibri" w:cs="Calibri"/>
          <w:sz w:val="22"/>
          <w:szCs w:val="22"/>
          <w:lang w:eastAsia="ar-SA"/>
        </w:rPr>
      </w:pPr>
    </w:p>
    <w:p w14:paraId="0087D721" w14:textId="089E18E6" w:rsidR="007773B5" w:rsidRDefault="00387A2B">
      <w:pPr>
        <w:pStyle w:val="Akapitzlist"/>
        <w:suppressAutoHyphens/>
        <w:ind w:left="0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a</w:t>
      </w:r>
      <w:r w:rsidR="0096138F">
        <w:rPr>
          <w:rFonts w:ascii="Calibri" w:hAnsi="Calibri" w:cs="Calibri"/>
          <w:sz w:val="22"/>
          <w:szCs w:val="22"/>
          <w:lang w:eastAsia="ar-SA"/>
        </w:rPr>
        <w:t xml:space="preserve"> </w:t>
      </w:r>
    </w:p>
    <w:p w14:paraId="342DD8C4" w14:textId="5C65EF70" w:rsidR="003A1A48" w:rsidRDefault="003A1A48">
      <w:pPr>
        <w:pStyle w:val="Akapitzlist"/>
        <w:suppressAutoHyphens/>
        <w:ind w:left="0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 w:val="22"/>
          <w:szCs w:val="22"/>
          <w:lang w:eastAsia="ar-SA"/>
        </w:rPr>
        <w:t>……………………………………………………………………………………………………………………………………….</w:t>
      </w:r>
    </w:p>
    <w:p w14:paraId="2AC799A8" w14:textId="77777777" w:rsidR="005B5798" w:rsidRDefault="00387A2B">
      <w:pPr>
        <w:pStyle w:val="Akapitzlist"/>
        <w:suppressAutoHyphens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zwanym dalej „</w:t>
      </w:r>
      <w:r>
        <w:rPr>
          <w:rFonts w:ascii="Calibri" w:hAnsi="Calibri" w:cs="Calibri"/>
          <w:b/>
          <w:bCs/>
          <w:sz w:val="22"/>
          <w:szCs w:val="22"/>
        </w:rPr>
        <w:t>Zamawiającym</w:t>
      </w:r>
      <w:r>
        <w:rPr>
          <w:rFonts w:ascii="Calibri" w:hAnsi="Calibri" w:cs="Calibri"/>
          <w:sz w:val="22"/>
          <w:szCs w:val="22"/>
        </w:rPr>
        <w:t xml:space="preserve">”, </w:t>
      </w:r>
    </w:p>
    <w:p w14:paraId="41051252" w14:textId="36861494" w:rsidR="005E4623" w:rsidRPr="005E4623" w:rsidRDefault="00387A2B">
      <w:pPr>
        <w:pStyle w:val="Akapitzlist"/>
        <w:suppressAutoHyphens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reprezentowanym </w:t>
      </w:r>
      <w:r w:rsidRPr="005E4623">
        <w:rPr>
          <w:rFonts w:ascii="Calibri" w:hAnsi="Calibri" w:cs="Calibri"/>
          <w:sz w:val="22"/>
          <w:szCs w:val="22"/>
        </w:rPr>
        <w:t>przez</w:t>
      </w:r>
      <w:r w:rsidR="00024873">
        <w:rPr>
          <w:rFonts w:ascii="Calibri" w:hAnsi="Calibri" w:cs="Calibri"/>
          <w:sz w:val="22"/>
          <w:szCs w:val="22"/>
        </w:rPr>
        <w:t>:</w:t>
      </w:r>
      <w:r w:rsidRPr="005E4623">
        <w:rPr>
          <w:rFonts w:ascii="Calibri" w:hAnsi="Calibri" w:cs="Calibri"/>
          <w:sz w:val="22"/>
          <w:szCs w:val="22"/>
        </w:rPr>
        <w:t xml:space="preserve"> </w:t>
      </w:r>
      <w:r w:rsidR="003A1A48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</w:t>
      </w:r>
    </w:p>
    <w:p w14:paraId="6938F2EB" w14:textId="77777777" w:rsidR="005E4623" w:rsidRDefault="005E4623">
      <w:pPr>
        <w:pStyle w:val="Akapitzlist"/>
        <w:suppressAutoHyphens/>
        <w:ind w:left="0"/>
        <w:jc w:val="both"/>
        <w:rPr>
          <w:rFonts w:ascii="Calibri" w:hAnsi="Calibri" w:cs="Calibri"/>
          <w:color w:val="000000"/>
          <w:sz w:val="22"/>
          <w:szCs w:val="22"/>
          <w:lang w:eastAsia="ar-SA"/>
        </w:rPr>
      </w:pPr>
    </w:p>
    <w:p w14:paraId="35CB147B" w14:textId="77777777" w:rsidR="005B5798" w:rsidRDefault="005B5798">
      <w:pPr>
        <w:tabs>
          <w:tab w:val="left" w:pos="4253"/>
        </w:tabs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ADD7166" w14:textId="77777777" w:rsidR="005B5798" w:rsidRDefault="00387A2B">
      <w:pPr>
        <w:tabs>
          <w:tab w:val="left" w:pos="4253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zwanymi dalej łącznie „</w:t>
      </w:r>
      <w:r>
        <w:rPr>
          <w:rFonts w:ascii="Calibri" w:hAnsi="Calibri" w:cs="Calibri"/>
          <w:b/>
          <w:bCs/>
          <w:sz w:val="22"/>
          <w:szCs w:val="22"/>
        </w:rPr>
        <w:t>Stronami</w:t>
      </w:r>
      <w:r>
        <w:rPr>
          <w:rFonts w:ascii="Calibri" w:hAnsi="Calibri" w:cs="Calibri"/>
          <w:sz w:val="22"/>
          <w:szCs w:val="22"/>
        </w:rPr>
        <w:t>” a rozdzielnie także „</w:t>
      </w:r>
      <w:r>
        <w:rPr>
          <w:rFonts w:ascii="Calibri" w:hAnsi="Calibri" w:cs="Calibri"/>
          <w:b/>
          <w:bCs/>
          <w:sz w:val="22"/>
          <w:szCs w:val="22"/>
        </w:rPr>
        <w:t>Stroną</w:t>
      </w:r>
      <w:r>
        <w:rPr>
          <w:rFonts w:ascii="Calibri" w:hAnsi="Calibri" w:cs="Calibri"/>
          <w:sz w:val="22"/>
          <w:szCs w:val="22"/>
        </w:rPr>
        <w:t xml:space="preserve">”, </w:t>
      </w:r>
    </w:p>
    <w:p w14:paraId="2C54312B" w14:textId="77777777" w:rsidR="005B5798" w:rsidRDefault="00387A2B">
      <w:pPr>
        <w:tabs>
          <w:tab w:val="left" w:pos="4253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 treści następującej:</w:t>
      </w:r>
    </w:p>
    <w:p w14:paraId="34EF13AA" w14:textId="77777777" w:rsidR="00601AE6" w:rsidRDefault="00601AE6">
      <w:pPr>
        <w:tabs>
          <w:tab w:val="left" w:pos="4253"/>
        </w:tabs>
        <w:jc w:val="both"/>
        <w:rPr>
          <w:rFonts w:ascii="Calibri" w:hAnsi="Calibri" w:cs="Calibri"/>
          <w:sz w:val="22"/>
          <w:szCs w:val="22"/>
        </w:rPr>
      </w:pPr>
    </w:p>
    <w:p w14:paraId="52D240D1" w14:textId="77777777" w:rsidR="00601AE6" w:rsidRDefault="00601AE6">
      <w:pPr>
        <w:tabs>
          <w:tab w:val="left" w:pos="4253"/>
        </w:tabs>
        <w:jc w:val="both"/>
        <w:rPr>
          <w:rFonts w:ascii="Calibri" w:hAnsi="Calibri" w:cs="Calibri"/>
          <w:sz w:val="22"/>
          <w:szCs w:val="22"/>
        </w:rPr>
      </w:pPr>
    </w:p>
    <w:p w14:paraId="670D6685" w14:textId="77777777" w:rsidR="005B5798" w:rsidRDefault="005B5798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0822D8EE" w14:textId="77777777" w:rsidR="00601AE6" w:rsidRDefault="00601AE6">
      <w:pPr>
        <w:jc w:val="center"/>
        <w:rPr>
          <w:rFonts w:ascii="Calibri" w:hAnsi="Calibri" w:cs="Calibri"/>
          <w:b/>
          <w:bCs/>
          <w:sz w:val="22"/>
          <w:szCs w:val="22"/>
        </w:rPr>
        <w:sectPr w:rsidR="00601AE6" w:rsidSect="00663675">
          <w:headerReference w:type="default" r:id="rId9"/>
          <w:footerReference w:type="default" r:id="rId10"/>
          <w:pgSz w:w="11906" w:h="16838"/>
          <w:pgMar w:top="765" w:right="1417" w:bottom="765" w:left="1417" w:header="283" w:footer="708" w:gutter="0"/>
          <w:cols w:space="708"/>
          <w:formProt w:val="0"/>
          <w:docGrid w:linePitch="360" w:charSpace="-6145"/>
        </w:sectPr>
      </w:pPr>
    </w:p>
    <w:p w14:paraId="3BE8E96B" w14:textId="77777777" w:rsidR="005B5798" w:rsidRPr="00DE55F5" w:rsidRDefault="00387A2B" w:rsidP="00601AE6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DE55F5">
        <w:rPr>
          <w:rFonts w:ascii="Calibri" w:hAnsi="Calibri" w:cs="Calibri"/>
          <w:b/>
          <w:bCs/>
          <w:sz w:val="20"/>
          <w:szCs w:val="20"/>
        </w:rPr>
        <w:t>§ 1. Korzystanie z Portalu e-Usług SMARTPZP</w:t>
      </w:r>
    </w:p>
    <w:p w14:paraId="714F883B" w14:textId="77777777" w:rsidR="005B5798" w:rsidRPr="00DE55F5" w:rsidRDefault="005B5798" w:rsidP="00601AE6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132A41E3" w14:textId="2A8ACDCD" w:rsidR="005B5798" w:rsidRPr="00DE55F5" w:rsidRDefault="00387A2B" w:rsidP="00290447">
      <w:pPr>
        <w:pStyle w:val="Akapitzlist"/>
        <w:numPr>
          <w:ilvl w:val="0"/>
          <w:numId w:val="2"/>
        </w:numPr>
        <w:tabs>
          <w:tab w:val="left" w:pos="425"/>
        </w:tabs>
        <w:suppressAutoHyphens/>
        <w:ind w:left="426" w:hanging="426"/>
        <w:jc w:val="both"/>
        <w:rPr>
          <w:rFonts w:ascii="Calibri" w:hAnsi="Calibri" w:cs="Calibri"/>
          <w:sz w:val="20"/>
          <w:szCs w:val="20"/>
          <w:lang w:eastAsia="ar-SA"/>
        </w:rPr>
      </w:pPr>
      <w:bookmarkStart w:id="0" w:name="_Ref501358268"/>
      <w:r w:rsidRPr="00DE55F5">
        <w:rPr>
          <w:rFonts w:ascii="Calibri" w:hAnsi="Calibri" w:cs="Calibri"/>
          <w:sz w:val="20"/>
          <w:szCs w:val="20"/>
          <w:lang w:eastAsia="ar-SA"/>
        </w:rPr>
        <w:t xml:space="preserve">Operator zobowiązuje się świadczyć na rzecz </w:t>
      </w:r>
      <w:r w:rsidRPr="00DE55F5">
        <w:rPr>
          <w:rFonts w:ascii="Calibri" w:hAnsi="Calibri" w:cs="Calibri"/>
          <w:b/>
          <w:sz w:val="20"/>
          <w:szCs w:val="20"/>
          <w:lang w:eastAsia="ar-SA"/>
        </w:rPr>
        <w:t>Zamawiającego</w:t>
      </w:r>
      <w:r w:rsidRPr="00DE55F5">
        <w:rPr>
          <w:rFonts w:ascii="Calibri" w:hAnsi="Calibri" w:cs="Calibri"/>
          <w:sz w:val="20"/>
          <w:szCs w:val="20"/>
          <w:lang w:eastAsia="ar-SA"/>
        </w:rPr>
        <w:t xml:space="preserve"> usługi związane z korzystaniem </w:t>
      </w:r>
      <w:r w:rsidRPr="00DE55F5">
        <w:rPr>
          <w:rFonts w:ascii="Calibri" w:hAnsi="Calibri" w:cs="Calibri"/>
          <w:sz w:val="20"/>
          <w:szCs w:val="20"/>
          <w:lang w:eastAsia="ar-SA"/>
        </w:rPr>
        <w:br/>
        <w:t>z Portalu e-Usług SMARTPZP na zasadach określonych w niniejszej Umowie oraz Regulaminie korzystania z</w:t>
      </w:r>
      <w:r w:rsidR="00290447">
        <w:rPr>
          <w:rFonts w:ascii="Calibri" w:hAnsi="Calibri" w:cs="Calibri"/>
          <w:sz w:val="20"/>
          <w:szCs w:val="20"/>
          <w:lang w:eastAsia="ar-SA"/>
        </w:rPr>
        <w:t> </w:t>
      </w:r>
      <w:r w:rsidRPr="00DE55F5">
        <w:rPr>
          <w:rFonts w:ascii="Calibri" w:hAnsi="Calibri" w:cs="Calibri"/>
          <w:sz w:val="20"/>
          <w:szCs w:val="20"/>
          <w:lang w:eastAsia="ar-SA"/>
        </w:rPr>
        <w:t>usług Portalu e-Usług SMARTPZP (dalej „</w:t>
      </w:r>
      <w:r w:rsidRPr="009C27B0">
        <w:rPr>
          <w:rFonts w:ascii="Calibri" w:hAnsi="Calibri" w:cs="Calibri"/>
          <w:b/>
          <w:bCs/>
          <w:sz w:val="20"/>
          <w:szCs w:val="20"/>
          <w:lang w:eastAsia="ar-SA"/>
        </w:rPr>
        <w:t>Regulamin</w:t>
      </w:r>
      <w:r w:rsidRPr="00DE55F5">
        <w:rPr>
          <w:rFonts w:ascii="Calibri" w:hAnsi="Calibri" w:cs="Calibri"/>
          <w:sz w:val="20"/>
          <w:szCs w:val="20"/>
          <w:lang w:eastAsia="ar-SA"/>
        </w:rPr>
        <w:t>”), stanowiącym Załącznik nr 1 do</w:t>
      </w:r>
      <w:r w:rsidRPr="00DE55F5">
        <w:rPr>
          <w:rFonts w:ascii="Calibri" w:hAnsi="Calibri" w:cs="Calibri"/>
          <w:b/>
          <w:bCs/>
          <w:sz w:val="20"/>
          <w:szCs w:val="20"/>
          <w:lang w:eastAsia="ar-SA"/>
        </w:rPr>
        <w:t xml:space="preserve"> </w:t>
      </w:r>
      <w:r w:rsidRPr="00DE55F5">
        <w:rPr>
          <w:rFonts w:ascii="Calibri" w:hAnsi="Calibri" w:cs="Calibri"/>
          <w:sz w:val="20"/>
          <w:szCs w:val="20"/>
          <w:lang w:eastAsia="ar-SA"/>
        </w:rPr>
        <w:t>Umowy.</w:t>
      </w:r>
      <w:bookmarkEnd w:id="0"/>
      <w:r w:rsidRPr="00DE55F5">
        <w:rPr>
          <w:rFonts w:ascii="Calibri" w:hAnsi="Calibri" w:cs="Calibri"/>
          <w:sz w:val="20"/>
          <w:szCs w:val="20"/>
          <w:lang w:eastAsia="ar-SA"/>
        </w:rPr>
        <w:t xml:space="preserve"> </w:t>
      </w:r>
    </w:p>
    <w:p w14:paraId="572E5E15" w14:textId="4762A3E8" w:rsidR="005B5798" w:rsidRPr="00290447" w:rsidRDefault="00387A2B" w:rsidP="00290447">
      <w:pPr>
        <w:pStyle w:val="Akapitzlist"/>
        <w:numPr>
          <w:ilvl w:val="0"/>
          <w:numId w:val="2"/>
        </w:numPr>
        <w:tabs>
          <w:tab w:val="left" w:pos="425"/>
        </w:tabs>
        <w:suppressAutoHyphens/>
        <w:ind w:left="426" w:hanging="426"/>
        <w:jc w:val="both"/>
        <w:rPr>
          <w:rFonts w:ascii="Calibri" w:hAnsi="Calibri" w:cs="Calibri"/>
          <w:bCs/>
          <w:sz w:val="20"/>
          <w:szCs w:val="20"/>
          <w:lang w:eastAsia="ar-SA"/>
        </w:rPr>
      </w:pPr>
      <w:r w:rsidRPr="00290447">
        <w:rPr>
          <w:rFonts w:ascii="Calibri" w:hAnsi="Calibri" w:cs="Calibri"/>
          <w:bCs/>
          <w:sz w:val="20"/>
          <w:szCs w:val="20"/>
          <w:lang w:eastAsia="ar-SA"/>
        </w:rPr>
        <w:t>Zamawiający oświadcza, że zapoznał się z</w:t>
      </w:r>
      <w:r w:rsidR="00290447">
        <w:rPr>
          <w:rFonts w:ascii="Calibri" w:hAnsi="Calibri" w:cs="Calibri"/>
          <w:bCs/>
          <w:sz w:val="20"/>
          <w:szCs w:val="20"/>
          <w:lang w:eastAsia="ar-SA"/>
        </w:rPr>
        <w:t> </w:t>
      </w:r>
      <w:r w:rsidRPr="00290447">
        <w:rPr>
          <w:rFonts w:ascii="Calibri" w:hAnsi="Calibri" w:cs="Calibri"/>
          <w:bCs/>
          <w:sz w:val="20"/>
          <w:szCs w:val="20"/>
          <w:lang w:eastAsia="ar-SA"/>
        </w:rPr>
        <w:t xml:space="preserve">Regulaminem i akceptuje warunki w nim zawarte, </w:t>
      </w:r>
      <w:r w:rsidRPr="00290447">
        <w:rPr>
          <w:rFonts w:ascii="Calibri" w:hAnsi="Calibri" w:cs="Calibri"/>
          <w:bCs/>
          <w:sz w:val="20"/>
          <w:szCs w:val="20"/>
          <w:lang w:eastAsia="ar-SA"/>
        </w:rPr>
        <w:br/>
        <w:t>a także zobowiązuje się do ich przestrzegania.</w:t>
      </w:r>
    </w:p>
    <w:p w14:paraId="28DC2372" w14:textId="77777777" w:rsidR="005B5798" w:rsidRPr="00DE55F5" w:rsidRDefault="005B5798" w:rsidP="00601AE6">
      <w:pPr>
        <w:pStyle w:val="Akapitzlist"/>
        <w:tabs>
          <w:tab w:val="left" w:pos="425"/>
        </w:tabs>
        <w:suppressAutoHyphens/>
        <w:ind w:left="0"/>
        <w:jc w:val="both"/>
        <w:rPr>
          <w:rFonts w:ascii="Calibri" w:hAnsi="Calibri" w:cs="Calibri"/>
          <w:iCs/>
          <w:sz w:val="20"/>
          <w:szCs w:val="20"/>
          <w:lang w:eastAsia="ar-SA"/>
        </w:rPr>
      </w:pPr>
    </w:p>
    <w:p w14:paraId="2048A1C2" w14:textId="77777777" w:rsidR="005B5798" w:rsidRPr="00DE55F5" w:rsidRDefault="005B5798" w:rsidP="00601AE6">
      <w:pPr>
        <w:pStyle w:val="Akapitzlist"/>
        <w:tabs>
          <w:tab w:val="left" w:pos="425"/>
        </w:tabs>
        <w:suppressAutoHyphens/>
        <w:ind w:left="0"/>
        <w:jc w:val="both"/>
        <w:rPr>
          <w:rFonts w:ascii="Calibri" w:hAnsi="Calibri" w:cs="Calibri"/>
          <w:iCs/>
          <w:sz w:val="20"/>
          <w:szCs w:val="20"/>
          <w:lang w:eastAsia="ar-SA"/>
        </w:rPr>
      </w:pPr>
    </w:p>
    <w:p w14:paraId="1D72650C" w14:textId="77777777" w:rsidR="005B5798" w:rsidRPr="00DE55F5" w:rsidRDefault="00387A2B" w:rsidP="00601AE6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DE55F5">
        <w:rPr>
          <w:rFonts w:ascii="Calibri" w:hAnsi="Calibri" w:cs="Calibri"/>
          <w:b/>
          <w:bCs/>
          <w:sz w:val="20"/>
          <w:szCs w:val="20"/>
        </w:rPr>
        <w:t>§ 2. Warunki korzystania z Portalu E-Usług SMARTPZP</w:t>
      </w:r>
    </w:p>
    <w:p w14:paraId="489B4178" w14:textId="77777777" w:rsidR="005B5798" w:rsidRPr="00DE55F5" w:rsidRDefault="005B5798" w:rsidP="00601AE6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072B76B5" w14:textId="4B245F32" w:rsidR="00BE70F1" w:rsidRPr="00290447" w:rsidRDefault="00387A2B" w:rsidP="00290447">
      <w:pPr>
        <w:pStyle w:val="Akapitzlist"/>
        <w:numPr>
          <w:ilvl w:val="0"/>
          <w:numId w:val="13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Calibri" w:hAnsi="Calibri" w:cs="Calibri"/>
          <w:bCs/>
          <w:sz w:val="20"/>
          <w:szCs w:val="20"/>
          <w:lang w:eastAsia="ar-SA"/>
        </w:rPr>
      </w:pPr>
      <w:r w:rsidRPr="00290447">
        <w:rPr>
          <w:rFonts w:ascii="Calibri" w:hAnsi="Calibri" w:cs="Calibri"/>
          <w:bCs/>
          <w:sz w:val="20"/>
          <w:szCs w:val="20"/>
          <w:lang w:eastAsia="ar-SA"/>
        </w:rPr>
        <w:t>W ramach niniejszej Umowy Operator zapewni Zamawiającemu dostęp oraz korzystanie z</w:t>
      </w:r>
      <w:r w:rsidR="00EC1D48" w:rsidRPr="00290447">
        <w:rPr>
          <w:rFonts w:ascii="Calibri" w:hAnsi="Calibri" w:cs="Calibri"/>
          <w:bCs/>
          <w:sz w:val="20"/>
          <w:szCs w:val="20"/>
          <w:lang w:eastAsia="ar-SA"/>
        </w:rPr>
        <w:t xml:space="preserve"> P</w:t>
      </w:r>
      <w:r w:rsidR="00F9465B" w:rsidRPr="00290447">
        <w:rPr>
          <w:rFonts w:ascii="Calibri" w:hAnsi="Calibri" w:cs="Calibri"/>
          <w:bCs/>
          <w:sz w:val="20"/>
          <w:szCs w:val="20"/>
          <w:lang w:eastAsia="ar-SA"/>
        </w:rPr>
        <w:t xml:space="preserve">ortalu </w:t>
      </w:r>
      <w:r w:rsidR="00EC1D48" w:rsidRPr="00290447">
        <w:rPr>
          <w:rFonts w:ascii="Calibri" w:hAnsi="Calibri" w:cs="Calibri"/>
          <w:bCs/>
          <w:sz w:val="20"/>
          <w:szCs w:val="20"/>
          <w:lang w:eastAsia="ar-SA"/>
        </w:rPr>
        <w:t xml:space="preserve"> e-</w:t>
      </w:r>
      <w:r w:rsidR="00290447">
        <w:rPr>
          <w:rFonts w:ascii="Calibri" w:hAnsi="Calibri" w:cs="Calibri"/>
          <w:bCs/>
          <w:sz w:val="20"/>
          <w:szCs w:val="20"/>
          <w:lang w:eastAsia="ar-SA"/>
        </w:rPr>
        <w:t> u</w:t>
      </w:r>
      <w:r w:rsidR="00EC1D48" w:rsidRPr="00290447">
        <w:rPr>
          <w:rFonts w:ascii="Calibri" w:hAnsi="Calibri" w:cs="Calibri"/>
          <w:bCs/>
          <w:sz w:val="20"/>
          <w:szCs w:val="20"/>
          <w:lang w:eastAsia="ar-SA"/>
        </w:rPr>
        <w:t>sług  SMART</w:t>
      </w:r>
      <w:r w:rsidR="00F9465B" w:rsidRPr="00290447">
        <w:rPr>
          <w:rFonts w:ascii="Calibri" w:hAnsi="Calibri" w:cs="Calibri"/>
          <w:bCs/>
          <w:sz w:val="20"/>
          <w:szCs w:val="20"/>
          <w:lang w:eastAsia="ar-SA"/>
        </w:rPr>
        <w:t>PZP</w:t>
      </w:r>
      <w:r w:rsidR="00EC1D48" w:rsidRPr="00290447">
        <w:rPr>
          <w:rFonts w:ascii="Calibri" w:hAnsi="Calibri" w:cs="Calibri"/>
          <w:bCs/>
          <w:sz w:val="20"/>
          <w:szCs w:val="20"/>
          <w:lang w:eastAsia="ar-SA"/>
        </w:rPr>
        <w:t xml:space="preserve"> w Okresie  Abonamentowym</w:t>
      </w:r>
      <w:r w:rsidR="00F9465B" w:rsidRPr="00290447">
        <w:rPr>
          <w:rFonts w:ascii="Calibri" w:hAnsi="Calibri" w:cs="Calibri"/>
          <w:bCs/>
          <w:sz w:val="20"/>
          <w:szCs w:val="20"/>
          <w:lang w:eastAsia="ar-SA"/>
        </w:rPr>
        <w:t>,</w:t>
      </w:r>
      <w:r w:rsidR="00EC1D48" w:rsidRPr="00290447">
        <w:rPr>
          <w:rFonts w:ascii="Calibri" w:hAnsi="Calibri" w:cs="Calibri"/>
          <w:bCs/>
          <w:sz w:val="20"/>
          <w:szCs w:val="20"/>
          <w:lang w:eastAsia="ar-SA"/>
        </w:rPr>
        <w:t xml:space="preserve">  </w:t>
      </w:r>
      <w:r w:rsidRPr="00290447">
        <w:rPr>
          <w:rFonts w:ascii="Calibri" w:hAnsi="Calibri" w:cs="Calibri"/>
          <w:bCs/>
          <w:sz w:val="20"/>
          <w:szCs w:val="20"/>
          <w:lang w:eastAsia="ar-SA"/>
        </w:rPr>
        <w:t>zgodnie z ust. 2 dla Użytkowników Zamawiającego i</w:t>
      </w:r>
      <w:r w:rsidR="00290447">
        <w:rPr>
          <w:rFonts w:ascii="Calibri" w:hAnsi="Calibri" w:cs="Calibri"/>
          <w:bCs/>
          <w:sz w:val="20"/>
          <w:szCs w:val="20"/>
          <w:lang w:eastAsia="ar-SA"/>
        </w:rPr>
        <w:t> </w:t>
      </w:r>
      <w:r w:rsidRPr="00290447">
        <w:rPr>
          <w:rFonts w:ascii="Calibri" w:hAnsi="Calibri" w:cs="Calibri"/>
          <w:bCs/>
          <w:sz w:val="20"/>
          <w:szCs w:val="20"/>
          <w:lang w:eastAsia="ar-SA"/>
        </w:rPr>
        <w:t>Wykonawcy</w:t>
      </w:r>
      <w:r w:rsidR="00F9465B" w:rsidRPr="00290447">
        <w:rPr>
          <w:rFonts w:ascii="Calibri" w:hAnsi="Calibri" w:cs="Calibri"/>
          <w:bCs/>
          <w:sz w:val="20"/>
          <w:szCs w:val="20"/>
          <w:lang w:eastAsia="ar-SA"/>
        </w:rPr>
        <w:t>.</w:t>
      </w:r>
    </w:p>
    <w:p w14:paraId="2975B6A0" w14:textId="77777777" w:rsidR="001969EB" w:rsidRPr="00290447" w:rsidRDefault="00387A2B" w:rsidP="00290447">
      <w:pPr>
        <w:pStyle w:val="Akapitzlist"/>
        <w:numPr>
          <w:ilvl w:val="0"/>
          <w:numId w:val="13"/>
        </w:numPr>
        <w:tabs>
          <w:tab w:val="left" w:pos="426"/>
        </w:tabs>
        <w:suppressAutoHyphens/>
        <w:ind w:left="426" w:hanging="426"/>
        <w:jc w:val="both"/>
        <w:rPr>
          <w:rFonts w:ascii="Calibri" w:hAnsi="Calibri" w:cs="Calibri"/>
          <w:bCs/>
          <w:sz w:val="20"/>
          <w:szCs w:val="20"/>
          <w:lang w:eastAsia="ar-SA"/>
        </w:rPr>
      </w:pPr>
      <w:r w:rsidRPr="00290447">
        <w:rPr>
          <w:rFonts w:ascii="Calibri" w:hAnsi="Calibri" w:cs="Calibri"/>
          <w:bCs/>
          <w:sz w:val="20"/>
          <w:szCs w:val="20"/>
          <w:lang w:eastAsia="ar-SA"/>
        </w:rPr>
        <w:t>Zamawiający w ramach niniejszej umowy wybiera</w:t>
      </w:r>
      <w:r w:rsidR="00F9465B" w:rsidRPr="00290447">
        <w:rPr>
          <w:rFonts w:ascii="Calibri" w:hAnsi="Calibri" w:cs="Calibri"/>
          <w:bCs/>
          <w:sz w:val="20"/>
          <w:szCs w:val="20"/>
          <w:lang w:eastAsia="ar-SA"/>
        </w:rPr>
        <w:t xml:space="preserve"> Abonament</w:t>
      </w:r>
      <w:r w:rsidR="00550487" w:rsidRPr="00290447">
        <w:rPr>
          <w:rFonts w:ascii="Calibri" w:hAnsi="Calibri" w:cs="Calibri"/>
          <w:bCs/>
          <w:sz w:val="20"/>
          <w:szCs w:val="20"/>
          <w:lang w:eastAsia="ar-SA"/>
        </w:rPr>
        <w:t xml:space="preserve"> ( Serwis ) </w:t>
      </w:r>
      <w:r w:rsidR="00F9465B" w:rsidRPr="00290447">
        <w:rPr>
          <w:rFonts w:ascii="Calibri" w:hAnsi="Calibri" w:cs="Calibri"/>
          <w:bCs/>
          <w:sz w:val="20"/>
          <w:szCs w:val="20"/>
          <w:lang w:eastAsia="ar-SA"/>
        </w:rPr>
        <w:t xml:space="preserve"> uwzględniający </w:t>
      </w:r>
      <w:r w:rsidR="00AF50C7" w:rsidRPr="00290447">
        <w:rPr>
          <w:rFonts w:ascii="Calibri" w:hAnsi="Calibri" w:cs="Calibri"/>
          <w:bCs/>
          <w:sz w:val="20"/>
          <w:szCs w:val="20"/>
          <w:lang w:eastAsia="ar-SA"/>
        </w:rPr>
        <w:t xml:space="preserve">: </w:t>
      </w:r>
    </w:p>
    <w:p w14:paraId="23EBECCC" w14:textId="77777777" w:rsidR="00B65567" w:rsidRPr="00DE55F5" w:rsidRDefault="00B65567" w:rsidP="00601AE6">
      <w:pPr>
        <w:pStyle w:val="Akapitzlist"/>
        <w:tabs>
          <w:tab w:val="left" w:pos="426"/>
        </w:tabs>
        <w:suppressAutoHyphens/>
        <w:ind w:left="0"/>
        <w:jc w:val="both"/>
        <w:rPr>
          <w:rFonts w:ascii="Calibri" w:hAnsi="Calibri" w:cs="Calibri"/>
          <w:b/>
          <w:sz w:val="20"/>
          <w:szCs w:val="20"/>
          <w:lang w:eastAsia="ar-SA"/>
        </w:rPr>
      </w:pPr>
      <w:r w:rsidRPr="00DE55F5">
        <w:rPr>
          <w:rFonts w:ascii="Calibri" w:hAnsi="Calibri" w:cs="Calibri"/>
          <w:b/>
          <w:sz w:val="20"/>
          <w:szCs w:val="20"/>
          <w:lang w:eastAsia="ar-SA"/>
        </w:rPr>
        <w:t xml:space="preserve"> </w:t>
      </w:r>
    </w:p>
    <w:p w14:paraId="2CE80B54" w14:textId="77777777" w:rsidR="00AF50C7" w:rsidRPr="00DE55F5" w:rsidRDefault="00C71E78" w:rsidP="00601AE6">
      <w:pPr>
        <w:pStyle w:val="Akapitzlist"/>
        <w:tabs>
          <w:tab w:val="left" w:pos="426"/>
        </w:tabs>
        <w:suppressAutoHyphens/>
        <w:ind w:left="0"/>
        <w:jc w:val="both"/>
        <w:rPr>
          <w:rFonts w:ascii="Calibri" w:hAnsi="Calibri" w:cs="Calibri"/>
          <w:sz w:val="20"/>
          <w:szCs w:val="20"/>
          <w:lang w:eastAsia="ar-SA"/>
        </w:rPr>
      </w:pPr>
      <w:r w:rsidRPr="00DE55F5">
        <w:rPr>
          <w:rFonts w:ascii="Calibri" w:hAnsi="Calibri" w:cs="Calibri"/>
          <w:b/>
          <w:sz w:val="20"/>
          <w:szCs w:val="20"/>
          <w:lang w:eastAsia="ar-SA"/>
        </w:rPr>
        <w:t xml:space="preserve">Postępowania : </w:t>
      </w:r>
      <w:r w:rsidR="00387A2B" w:rsidRPr="00DE55F5">
        <w:rPr>
          <w:rFonts w:ascii="Calibri" w:hAnsi="Calibri" w:cs="Calibri"/>
          <w:sz w:val="20"/>
          <w:szCs w:val="20"/>
          <w:lang w:eastAsia="ar-SA"/>
        </w:rPr>
        <w:t xml:space="preserve"> </w:t>
      </w:r>
    </w:p>
    <w:p w14:paraId="5D07585A" w14:textId="21B3E54D" w:rsidR="00AF50C7" w:rsidRPr="0096138F" w:rsidRDefault="003A1A48" w:rsidP="00601AE6">
      <w:pPr>
        <w:pStyle w:val="Akapitzlist"/>
        <w:tabs>
          <w:tab w:val="left" w:pos="426"/>
        </w:tabs>
        <w:suppressAutoHyphens/>
        <w:ind w:left="0"/>
        <w:jc w:val="both"/>
        <w:rPr>
          <w:rFonts w:ascii="Calibri" w:hAnsi="Calibri" w:cs="Calibri"/>
          <w:b/>
          <w:bCs/>
          <w:sz w:val="20"/>
          <w:szCs w:val="20"/>
          <w:lang w:eastAsia="ar-SA"/>
        </w:rPr>
      </w:pPr>
      <w:r>
        <w:rPr>
          <w:rFonts w:ascii="Calibri" w:hAnsi="Calibri" w:cs="Calibri"/>
          <w:b/>
          <w:bCs/>
          <w:sz w:val="20"/>
          <w:szCs w:val="20"/>
          <w:lang w:eastAsia="ar-SA"/>
        </w:rPr>
        <w:t>….</w:t>
      </w:r>
      <w:r w:rsidR="0096138F" w:rsidRPr="0096138F">
        <w:rPr>
          <w:rFonts w:ascii="Calibri" w:hAnsi="Calibri" w:cs="Calibri"/>
          <w:b/>
          <w:bCs/>
          <w:sz w:val="20"/>
          <w:szCs w:val="20"/>
          <w:lang w:eastAsia="ar-SA"/>
        </w:rPr>
        <w:t xml:space="preserve"> </w:t>
      </w:r>
      <w:r w:rsidR="00AF50C7" w:rsidRPr="0096138F">
        <w:rPr>
          <w:rFonts w:ascii="Calibri" w:hAnsi="Calibri" w:cs="Calibri"/>
          <w:b/>
          <w:bCs/>
          <w:sz w:val="20"/>
          <w:szCs w:val="20"/>
          <w:lang w:eastAsia="ar-SA"/>
        </w:rPr>
        <w:t>Postępowa</w:t>
      </w:r>
      <w:r w:rsidR="0096138F" w:rsidRPr="0096138F">
        <w:rPr>
          <w:rFonts w:ascii="Calibri" w:hAnsi="Calibri" w:cs="Calibri"/>
          <w:b/>
          <w:bCs/>
          <w:sz w:val="20"/>
          <w:szCs w:val="20"/>
          <w:lang w:eastAsia="ar-SA"/>
        </w:rPr>
        <w:t>nia</w:t>
      </w:r>
      <w:r w:rsidR="00AF50C7" w:rsidRPr="0096138F">
        <w:rPr>
          <w:rFonts w:ascii="Calibri" w:hAnsi="Calibri" w:cs="Calibri"/>
          <w:b/>
          <w:bCs/>
          <w:sz w:val="20"/>
          <w:szCs w:val="20"/>
          <w:lang w:eastAsia="ar-SA"/>
        </w:rPr>
        <w:t xml:space="preserve"> Unijn</w:t>
      </w:r>
      <w:r w:rsidR="0096138F" w:rsidRPr="0096138F">
        <w:rPr>
          <w:rFonts w:ascii="Calibri" w:hAnsi="Calibri" w:cs="Calibri"/>
          <w:b/>
          <w:bCs/>
          <w:sz w:val="20"/>
          <w:szCs w:val="20"/>
          <w:lang w:eastAsia="ar-SA"/>
        </w:rPr>
        <w:t>e</w:t>
      </w:r>
      <w:r w:rsidR="00EE5C0C" w:rsidRPr="0096138F">
        <w:rPr>
          <w:rFonts w:ascii="Calibri" w:hAnsi="Calibri" w:cs="Calibri"/>
          <w:b/>
          <w:bCs/>
          <w:sz w:val="20"/>
          <w:szCs w:val="20"/>
          <w:lang w:eastAsia="ar-SA"/>
        </w:rPr>
        <w:t>;</w:t>
      </w:r>
      <w:r w:rsidR="00AF50C7" w:rsidRPr="0096138F">
        <w:rPr>
          <w:rFonts w:ascii="Calibri" w:hAnsi="Calibri" w:cs="Calibri"/>
          <w:b/>
          <w:bCs/>
          <w:sz w:val="20"/>
          <w:szCs w:val="20"/>
          <w:lang w:eastAsia="ar-SA"/>
        </w:rPr>
        <w:t xml:space="preserve"> </w:t>
      </w:r>
    </w:p>
    <w:p w14:paraId="7DD54F6E" w14:textId="2A495F19" w:rsidR="00AF50C7" w:rsidRPr="0096138F" w:rsidRDefault="003A1A48" w:rsidP="00601AE6">
      <w:pPr>
        <w:pStyle w:val="Akapitzlist"/>
        <w:tabs>
          <w:tab w:val="left" w:pos="426"/>
        </w:tabs>
        <w:suppressAutoHyphens/>
        <w:ind w:left="0"/>
        <w:jc w:val="both"/>
        <w:rPr>
          <w:rFonts w:ascii="Calibri" w:hAnsi="Calibri" w:cs="Calibri"/>
          <w:b/>
          <w:bCs/>
          <w:sz w:val="20"/>
          <w:szCs w:val="20"/>
          <w:lang w:eastAsia="ar-SA"/>
        </w:rPr>
      </w:pPr>
      <w:r>
        <w:rPr>
          <w:rFonts w:ascii="Calibri" w:hAnsi="Calibri" w:cs="Calibri"/>
          <w:b/>
          <w:bCs/>
          <w:sz w:val="20"/>
          <w:szCs w:val="20"/>
          <w:lang w:eastAsia="ar-SA"/>
        </w:rPr>
        <w:t>…..</w:t>
      </w:r>
      <w:r w:rsidR="00AF50C7" w:rsidRPr="0096138F">
        <w:rPr>
          <w:rFonts w:ascii="Calibri" w:hAnsi="Calibri" w:cs="Calibri"/>
          <w:b/>
          <w:bCs/>
          <w:sz w:val="20"/>
          <w:szCs w:val="20"/>
          <w:lang w:eastAsia="ar-SA"/>
        </w:rPr>
        <w:t>Postępowa</w:t>
      </w:r>
      <w:r w:rsidR="0096138F" w:rsidRPr="0096138F">
        <w:rPr>
          <w:rFonts w:ascii="Calibri" w:hAnsi="Calibri" w:cs="Calibri"/>
          <w:b/>
          <w:bCs/>
          <w:sz w:val="20"/>
          <w:szCs w:val="20"/>
          <w:lang w:eastAsia="ar-SA"/>
        </w:rPr>
        <w:t>nia</w:t>
      </w:r>
      <w:r w:rsidR="00AF50C7" w:rsidRPr="0096138F">
        <w:rPr>
          <w:rFonts w:ascii="Calibri" w:hAnsi="Calibri" w:cs="Calibri"/>
          <w:b/>
          <w:bCs/>
          <w:sz w:val="20"/>
          <w:szCs w:val="20"/>
          <w:lang w:eastAsia="ar-SA"/>
        </w:rPr>
        <w:t xml:space="preserve"> Krajow</w:t>
      </w:r>
      <w:r w:rsidR="0096138F" w:rsidRPr="0096138F">
        <w:rPr>
          <w:rFonts w:ascii="Calibri" w:hAnsi="Calibri" w:cs="Calibri"/>
          <w:b/>
          <w:bCs/>
          <w:sz w:val="20"/>
          <w:szCs w:val="20"/>
          <w:lang w:eastAsia="ar-SA"/>
        </w:rPr>
        <w:t>e</w:t>
      </w:r>
      <w:r w:rsidR="00EE5C0C" w:rsidRPr="0096138F">
        <w:rPr>
          <w:rFonts w:ascii="Calibri" w:hAnsi="Calibri" w:cs="Calibri"/>
          <w:b/>
          <w:bCs/>
          <w:sz w:val="20"/>
          <w:szCs w:val="20"/>
          <w:lang w:eastAsia="ar-SA"/>
        </w:rPr>
        <w:t>;</w:t>
      </w:r>
      <w:r w:rsidR="00AF50C7" w:rsidRPr="0096138F">
        <w:rPr>
          <w:rFonts w:ascii="Calibri" w:hAnsi="Calibri" w:cs="Calibri"/>
          <w:b/>
          <w:bCs/>
          <w:sz w:val="20"/>
          <w:szCs w:val="20"/>
          <w:lang w:eastAsia="ar-SA"/>
        </w:rPr>
        <w:t xml:space="preserve"> </w:t>
      </w:r>
    </w:p>
    <w:p w14:paraId="7B552DE3" w14:textId="5CF4019D" w:rsidR="001969EB" w:rsidRDefault="003A1A48" w:rsidP="00601AE6">
      <w:pPr>
        <w:pStyle w:val="Akapitzlist"/>
        <w:tabs>
          <w:tab w:val="left" w:pos="426"/>
        </w:tabs>
        <w:suppressAutoHyphens/>
        <w:ind w:left="0"/>
        <w:jc w:val="both"/>
        <w:rPr>
          <w:rFonts w:ascii="Calibri" w:hAnsi="Calibri" w:cs="Calibri"/>
          <w:b/>
          <w:bCs/>
          <w:sz w:val="20"/>
          <w:szCs w:val="20"/>
          <w:lang w:eastAsia="ar-SA"/>
        </w:rPr>
      </w:pPr>
      <w:r>
        <w:rPr>
          <w:rFonts w:ascii="Calibri" w:hAnsi="Calibri" w:cs="Calibri"/>
          <w:b/>
          <w:bCs/>
          <w:sz w:val="20"/>
          <w:szCs w:val="20"/>
          <w:lang w:eastAsia="ar-SA"/>
        </w:rPr>
        <w:t>…..</w:t>
      </w:r>
      <w:r w:rsidR="00AF50C7" w:rsidRPr="0096138F">
        <w:rPr>
          <w:rFonts w:ascii="Calibri" w:hAnsi="Calibri" w:cs="Calibri"/>
          <w:b/>
          <w:bCs/>
          <w:sz w:val="20"/>
          <w:szCs w:val="20"/>
          <w:lang w:eastAsia="ar-SA"/>
        </w:rPr>
        <w:t>Postępowa</w:t>
      </w:r>
      <w:r w:rsidR="0096138F" w:rsidRPr="0096138F">
        <w:rPr>
          <w:rFonts w:ascii="Calibri" w:hAnsi="Calibri" w:cs="Calibri"/>
          <w:b/>
          <w:bCs/>
          <w:sz w:val="20"/>
          <w:szCs w:val="20"/>
          <w:lang w:eastAsia="ar-SA"/>
        </w:rPr>
        <w:t>nia</w:t>
      </w:r>
      <w:r w:rsidR="00AF50C7" w:rsidRPr="0096138F">
        <w:rPr>
          <w:rFonts w:ascii="Calibri" w:hAnsi="Calibri" w:cs="Calibri"/>
          <w:b/>
          <w:bCs/>
          <w:sz w:val="20"/>
          <w:szCs w:val="20"/>
          <w:lang w:eastAsia="ar-SA"/>
        </w:rPr>
        <w:t xml:space="preserve"> Regulamino</w:t>
      </w:r>
      <w:r w:rsidR="0096138F" w:rsidRPr="0096138F">
        <w:rPr>
          <w:rFonts w:ascii="Calibri" w:hAnsi="Calibri" w:cs="Calibri"/>
          <w:b/>
          <w:bCs/>
          <w:sz w:val="20"/>
          <w:szCs w:val="20"/>
          <w:lang w:eastAsia="ar-SA"/>
        </w:rPr>
        <w:t>we</w:t>
      </w:r>
    </w:p>
    <w:p w14:paraId="3F374E87" w14:textId="231E4F16" w:rsidR="00AF50C7" w:rsidRPr="00DE55F5" w:rsidRDefault="00AF50C7" w:rsidP="00601AE6">
      <w:pPr>
        <w:pStyle w:val="Akapitzlist"/>
        <w:tabs>
          <w:tab w:val="left" w:pos="426"/>
        </w:tabs>
        <w:ind w:left="0"/>
        <w:jc w:val="both"/>
        <w:rPr>
          <w:sz w:val="20"/>
          <w:szCs w:val="20"/>
          <w:lang w:eastAsia="ar-SA"/>
        </w:rPr>
      </w:pPr>
    </w:p>
    <w:p w14:paraId="47CC57A0" w14:textId="77777777" w:rsidR="001969EB" w:rsidRPr="00DE55F5" w:rsidRDefault="00C71E78" w:rsidP="00601AE6">
      <w:pPr>
        <w:pStyle w:val="Akapitzlist"/>
        <w:tabs>
          <w:tab w:val="left" w:pos="426"/>
        </w:tabs>
        <w:ind w:left="0"/>
        <w:jc w:val="both"/>
        <w:rPr>
          <w:rFonts w:ascii="Calibri" w:hAnsi="Calibri" w:cs="Calibri"/>
          <w:b/>
          <w:sz w:val="20"/>
          <w:szCs w:val="20"/>
        </w:rPr>
      </w:pPr>
      <w:r w:rsidRPr="00DE55F5">
        <w:rPr>
          <w:rFonts w:ascii="Calibri" w:hAnsi="Calibri" w:cs="Calibri"/>
          <w:b/>
          <w:sz w:val="20"/>
          <w:szCs w:val="20"/>
        </w:rPr>
        <w:t xml:space="preserve">Dostępy dla Użytkowników : </w:t>
      </w:r>
    </w:p>
    <w:p w14:paraId="054A7304" w14:textId="77777777" w:rsidR="00C71E78" w:rsidRPr="00DE55F5" w:rsidRDefault="00C71E78" w:rsidP="00601AE6">
      <w:pPr>
        <w:pStyle w:val="Akapitzlist"/>
        <w:tabs>
          <w:tab w:val="left" w:pos="426"/>
        </w:tabs>
        <w:ind w:left="0"/>
        <w:jc w:val="both"/>
        <w:rPr>
          <w:rFonts w:ascii="Calibri" w:hAnsi="Calibri" w:cs="Calibri"/>
          <w:b/>
          <w:sz w:val="20"/>
          <w:szCs w:val="20"/>
        </w:rPr>
      </w:pPr>
    </w:p>
    <w:p w14:paraId="142B046C" w14:textId="77777777" w:rsidR="00EE5C0C" w:rsidRPr="00DE55F5" w:rsidRDefault="00AF50C7" w:rsidP="00601AE6">
      <w:pPr>
        <w:pStyle w:val="Akapitzlist"/>
        <w:tabs>
          <w:tab w:val="left" w:pos="426"/>
        </w:tabs>
        <w:suppressAutoHyphens/>
        <w:ind w:left="0"/>
        <w:jc w:val="both"/>
        <w:rPr>
          <w:rFonts w:ascii="Calibri" w:hAnsi="Calibri" w:cs="Calibri"/>
          <w:sz w:val="20"/>
          <w:szCs w:val="20"/>
          <w:lang w:eastAsia="ar-SA"/>
        </w:rPr>
      </w:pPr>
      <w:r w:rsidRPr="00DE55F5">
        <w:rPr>
          <w:rFonts w:ascii="Calibri" w:hAnsi="Calibri" w:cs="Calibri"/>
          <w:sz w:val="20"/>
          <w:szCs w:val="20"/>
          <w:lang w:eastAsia="ar-SA"/>
        </w:rPr>
        <w:t xml:space="preserve">Nielimitowaną liczbę użytkowników </w:t>
      </w:r>
      <w:r w:rsidR="001969EB" w:rsidRPr="00DE55F5">
        <w:rPr>
          <w:rFonts w:ascii="Calibri" w:hAnsi="Calibri" w:cs="Calibri"/>
          <w:sz w:val="20"/>
          <w:szCs w:val="20"/>
          <w:lang w:eastAsia="ar-SA"/>
        </w:rPr>
        <w:t>po stronie Zamawiającego</w:t>
      </w:r>
      <w:r w:rsidR="00EE5C0C" w:rsidRPr="00DE55F5">
        <w:rPr>
          <w:rFonts w:ascii="Calibri" w:hAnsi="Calibri" w:cs="Calibri"/>
          <w:sz w:val="20"/>
          <w:szCs w:val="20"/>
          <w:lang w:eastAsia="ar-SA"/>
        </w:rPr>
        <w:t>;</w:t>
      </w:r>
    </w:p>
    <w:p w14:paraId="5300495F" w14:textId="4D64E7E4" w:rsidR="00AF50C7" w:rsidRPr="00DE55F5" w:rsidRDefault="00AF50C7" w:rsidP="00601AE6">
      <w:pPr>
        <w:pStyle w:val="Akapitzlist"/>
        <w:tabs>
          <w:tab w:val="left" w:pos="426"/>
        </w:tabs>
        <w:suppressAutoHyphens/>
        <w:ind w:left="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4D0BB547" w14:textId="77777777" w:rsidR="001969EB" w:rsidRPr="00DE55F5" w:rsidRDefault="00C71E78" w:rsidP="00601AE6">
      <w:pPr>
        <w:pStyle w:val="Akapitzlist"/>
        <w:tabs>
          <w:tab w:val="left" w:pos="426"/>
        </w:tabs>
        <w:ind w:left="0"/>
        <w:jc w:val="both"/>
        <w:rPr>
          <w:rFonts w:ascii="Calibri" w:hAnsi="Calibri" w:cs="Calibri"/>
          <w:b/>
          <w:sz w:val="20"/>
          <w:szCs w:val="20"/>
        </w:rPr>
      </w:pPr>
      <w:r w:rsidRPr="00DE55F5">
        <w:rPr>
          <w:rFonts w:ascii="Calibri" w:hAnsi="Calibri" w:cs="Calibri"/>
          <w:b/>
          <w:sz w:val="20"/>
          <w:szCs w:val="20"/>
        </w:rPr>
        <w:t xml:space="preserve">Szkolenia : </w:t>
      </w:r>
    </w:p>
    <w:p w14:paraId="5536309F" w14:textId="589A5A74" w:rsidR="001969EB" w:rsidRDefault="00EE5C0C" w:rsidP="00601AE6">
      <w:pPr>
        <w:pStyle w:val="Akapitzlist"/>
        <w:tabs>
          <w:tab w:val="left" w:pos="426"/>
        </w:tabs>
        <w:suppressAutoHyphens/>
        <w:ind w:left="0"/>
        <w:jc w:val="both"/>
        <w:rPr>
          <w:rFonts w:ascii="Calibri" w:hAnsi="Calibri" w:cs="Calibri"/>
          <w:sz w:val="20"/>
          <w:szCs w:val="20"/>
          <w:lang w:eastAsia="ar-SA"/>
        </w:rPr>
      </w:pPr>
      <w:r w:rsidRPr="00DE55F5">
        <w:rPr>
          <w:rFonts w:ascii="Calibri" w:hAnsi="Calibri" w:cs="Calibri"/>
          <w:sz w:val="20"/>
          <w:szCs w:val="20"/>
          <w:lang w:eastAsia="ar-SA"/>
        </w:rPr>
        <w:t>Szkolenie on line</w:t>
      </w:r>
      <w:r w:rsidR="0036365F" w:rsidRPr="00DE55F5">
        <w:rPr>
          <w:rFonts w:ascii="Calibri" w:hAnsi="Calibri" w:cs="Calibri"/>
          <w:sz w:val="20"/>
          <w:szCs w:val="20"/>
          <w:lang w:eastAsia="ar-SA"/>
        </w:rPr>
        <w:t xml:space="preserve"> dla Użytkowników Zamawiającego </w:t>
      </w:r>
      <w:r w:rsidRPr="00DE55F5">
        <w:rPr>
          <w:rFonts w:ascii="Calibri" w:hAnsi="Calibri" w:cs="Calibri"/>
          <w:sz w:val="20"/>
          <w:szCs w:val="20"/>
          <w:lang w:eastAsia="ar-SA"/>
        </w:rPr>
        <w:t xml:space="preserve"> po uruchomieniu dostępu do Portalu e-Usług SMARTPZP;</w:t>
      </w:r>
    </w:p>
    <w:p w14:paraId="348CE8E3" w14:textId="77777777" w:rsidR="009C27B0" w:rsidRPr="00DE55F5" w:rsidRDefault="009C27B0" w:rsidP="00601AE6">
      <w:pPr>
        <w:pStyle w:val="Akapitzlist"/>
        <w:tabs>
          <w:tab w:val="left" w:pos="426"/>
        </w:tabs>
        <w:suppressAutoHyphens/>
        <w:ind w:left="0"/>
        <w:jc w:val="both"/>
        <w:rPr>
          <w:rFonts w:ascii="Calibri" w:hAnsi="Calibri" w:cs="Calibri"/>
          <w:sz w:val="20"/>
          <w:szCs w:val="20"/>
          <w:lang w:eastAsia="ar-SA"/>
        </w:rPr>
      </w:pPr>
    </w:p>
    <w:p w14:paraId="1AF416B6" w14:textId="77777777" w:rsidR="00EE5C0C" w:rsidRPr="00DE55F5" w:rsidRDefault="00C71E78" w:rsidP="00601AE6">
      <w:pPr>
        <w:pStyle w:val="Akapitzlist"/>
        <w:tabs>
          <w:tab w:val="left" w:pos="426"/>
        </w:tabs>
        <w:ind w:left="0"/>
        <w:jc w:val="both"/>
        <w:rPr>
          <w:rFonts w:ascii="Calibri" w:hAnsi="Calibri" w:cs="Calibri"/>
          <w:b/>
          <w:sz w:val="20"/>
          <w:szCs w:val="20"/>
        </w:rPr>
      </w:pPr>
      <w:r w:rsidRPr="00DE55F5">
        <w:rPr>
          <w:rFonts w:ascii="Calibri" w:hAnsi="Calibri" w:cs="Calibri"/>
          <w:b/>
          <w:sz w:val="20"/>
          <w:szCs w:val="20"/>
        </w:rPr>
        <w:t xml:space="preserve">Wsparcie </w:t>
      </w:r>
      <w:r w:rsidR="0036365F" w:rsidRPr="00DE55F5">
        <w:rPr>
          <w:rFonts w:ascii="Calibri" w:hAnsi="Calibri" w:cs="Calibri"/>
          <w:b/>
          <w:sz w:val="20"/>
          <w:szCs w:val="20"/>
        </w:rPr>
        <w:t xml:space="preserve">techniczne infolinii </w:t>
      </w:r>
      <w:r w:rsidRPr="00DE55F5">
        <w:rPr>
          <w:rFonts w:ascii="Calibri" w:hAnsi="Calibri" w:cs="Calibri"/>
          <w:b/>
          <w:sz w:val="20"/>
          <w:szCs w:val="20"/>
        </w:rPr>
        <w:t xml:space="preserve"> : </w:t>
      </w:r>
    </w:p>
    <w:p w14:paraId="2117FA84" w14:textId="77777777" w:rsidR="0036365F" w:rsidRPr="00DE55F5" w:rsidRDefault="0036365F" w:rsidP="00601AE6">
      <w:pPr>
        <w:pStyle w:val="Akapitzlist"/>
        <w:tabs>
          <w:tab w:val="left" w:pos="426"/>
        </w:tabs>
        <w:ind w:left="0"/>
        <w:jc w:val="both"/>
        <w:rPr>
          <w:rFonts w:ascii="Calibri" w:hAnsi="Calibri" w:cs="Calibri"/>
          <w:b/>
          <w:sz w:val="20"/>
          <w:szCs w:val="20"/>
        </w:rPr>
      </w:pPr>
    </w:p>
    <w:p w14:paraId="2FF26ED9" w14:textId="11C262DB" w:rsidR="0036365F" w:rsidRPr="00DE55F5" w:rsidRDefault="0036365F" w:rsidP="00601AE6">
      <w:pPr>
        <w:pStyle w:val="Akapitzlist"/>
        <w:tabs>
          <w:tab w:val="left" w:pos="426"/>
        </w:tabs>
        <w:ind w:left="0"/>
        <w:jc w:val="both"/>
        <w:rPr>
          <w:rFonts w:ascii="Calibri" w:hAnsi="Calibri" w:cs="Calibri"/>
          <w:sz w:val="20"/>
          <w:szCs w:val="20"/>
        </w:rPr>
      </w:pPr>
      <w:r w:rsidRPr="00DE55F5">
        <w:rPr>
          <w:rFonts w:ascii="Calibri" w:hAnsi="Calibri" w:cs="Calibri"/>
          <w:sz w:val="20"/>
          <w:szCs w:val="20"/>
        </w:rPr>
        <w:t>Wsparcie Konsul</w:t>
      </w:r>
      <w:r w:rsidR="00D41AB1" w:rsidRPr="00DE55F5">
        <w:rPr>
          <w:rFonts w:ascii="Calibri" w:hAnsi="Calibri" w:cs="Calibri"/>
          <w:sz w:val="20"/>
          <w:szCs w:val="20"/>
        </w:rPr>
        <w:t>t</w:t>
      </w:r>
      <w:r w:rsidRPr="00DE55F5">
        <w:rPr>
          <w:rFonts w:ascii="Calibri" w:hAnsi="Calibri" w:cs="Calibri"/>
          <w:sz w:val="20"/>
          <w:szCs w:val="20"/>
        </w:rPr>
        <w:t>antów Cen</w:t>
      </w:r>
      <w:r w:rsidR="00D41AB1" w:rsidRPr="00DE55F5">
        <w:rPr>
          <w:rFonts w:ascii="Calibri" w:hAnsi="Calibri" w:cs="Calibri"/>
          <w:sz w:val="20"/>
          <w:szCs w:val="20"/>
        </w:rPr>
        <w:t>t</w:t>
      </w:r>
      <w:r w:rsidRPr="00DE55F5">
        <w:rPr>
          <w:rFonts w:ascii="Calibri" w:hAnsi="Calibri" w:cs="Calibri"/>
          <w:sz w:val="20"/>
          <w:szCs w:val="20"/>
        </w:rPr>
        <w:t>rum Kompetencyjnego w</w:t>
      </w:r>
      <w:r w:rsidR="00290447">
        <w:rPr>
          <w:rFonts w:ascii="Calibri" w:hAnsi="Calibri" w:cs="Calibri"/>
          <w:sz w:val="20"/>
          <w:szCs w:val="20"/>
        </w:rPr>
        <w:t> </w:t>
      </w:r>
      <w:r w:rsidRPr="00DE55F5">
        <w:rPr>
          <w:rFonts w:ascii="Calibri" w:hAnsi="Calibri" w:cs="Calibri"/>
          <w:sz w:val="20"/>
          <w:szCs w:val="20"/>
        </w:rPr>
        <w:t>zakresie technicznych aspektów korzystania z Portalu e-</w:t>
      </w:r>
      <w:r w:rsidR="00290447">
        <w:rPr>
          <w:rFonts w:ascii="Calibri" w:hAnsi="Calibri" w:cs="Calibri"/>
          <w:sz w:val="20"/>
          <w:szCs w:val="20"/>
        </w:rPr>
        <w:t> u</w:t>
      </w:r>
      <w:r w:rsidRPr="00DE55F5">
        <w:rPr>
          <w:rFonts w:ascii="Calibri" w:hAnsi="Calibri" w:cs="Calibri"/>
          <w:sz w:val="20"/>
          <w:szCs w:val="20"/>
        </w:rPr>
        <w:t>sług SMARTPZP</w:t>
      </w:r>
    </w:p>
    <w:p w14:paraId="02934CF5" w14:textId="77777777" w:rsidR="0036365F" w:rsidRPr="00DE55F5" w:rsidRDefault="0036365F" w:rsidP="00601AE6">
      <w:pPr>
        <w:pStyle w:val="Akapitzlist"/>
        <w:tabs>
          <w:tab w:val="left" w:pos="426"/>
        </w:tabs>
        <w:ind w:left="0"/>
        <w:jc w:val="both"/>
        <w:rPr>
          <w:rFonts w:ascii="Calibri" w:hAnsi="Calibri" w:cs="Calibri"/>
          <w:sz w:val="20"/>
          <w:szCs w:val="20"/>
        </w:rPr>
      </w:pPr>
    </w:p>
    <w:p w14:paraId="67FC097A" w14:textId="77777777" w:rsidR="001969EB" w:rsidRPr="00DE55F5" w:rsidRDefault="0036365F" w:rsidP="00601AE6">
      <w:pPr>
        <w:pStyle w:val="Akapitzlist"/>
        <w:tabs>
          <w:tab w:val="left" w:pos="426"/>
        </w:tabs>
        <w:ind w:left="0"/>
        <w:jc w:val="both"/>
        <w:rPr>
          <w:rFonts w:ascii="Calibri" w:hAnsi="Calibri" w:cs="Calibri"/>
          <w:b/>
          <w:sz w:val="20"/>
          <w:szCs w:val="20"/>
        </w:rPr>
      </w:pPr>
      <w:r w:rsidRPr="00DE55F5">
        <w:rPr>
          <w:rFonts w:ascii="Calibri" w:hAnsi="Calibri" w:cs="Calibri"/>
          <w:b/>
          <w:sz w:val="20"/>
          <w:szCs w:val="20"/>
        </w:rPr>
        <w:t xml:space="preserve">Moduły : </w:t>
      </w:r>
    </w:p>
    <w:p w14:paraId="4B04692F" w14:textId="77777777" w:rsidR="00AF50C7" w:rsidRPr="00DE55F5" w:rsidRDefault="00AF50C7" w:rsidP="00601AE6">
      <w:pPr>
        <w:pStyle w:val="Akapitzlist"/>
        <w:tabs>
          <w:tab w:val="left" w:pos="426"/>
        </w:tabs>
        <w:suppressAutoHyphens/>
        <w:ind w:left="0"/>
        <w:jc w:val="both"/>
        <w:rPr>
          <w:rFonts w:ascii="Calibri" w:hAnsi="Calibri" w:cs="Calibri"/>
          <w:sz w:val="20"/>
          <w:szCs w:val="20"/>
          <w:lang w:eastAsia="ar-SA"/>
        </w:rPr>
      </w:pPr>
      <w:r w:rsidRPr="00DE55F5">
        <w:rPr>
          <w:rFonts w:ascii="Calibri" w:hAnsi="Calibri" w:cs="Calibri"/>
          <w:sz w:val="20"/>
          <w:szCs w:val="20"/>
          <w:lang w:eastAsia="ar-SA"/>
        </w:rPr>
        <w:t>Nieograniczone korzystanie z poniżej wymienionych modułów</w:t>
      </w:r>
      <w:r w:rsidR="00EE5C0C" w:rsidRPr="00DE55F5">
        <w:rPr>
          <w:rFonts w:ascii="Calibri" w:hAnsi="Calibri" w:cs="Calibri"/>
          <w:sz w:val="20"/>
          <w:szCs w:val="20"/>
          <w:lang w:eastAsia="ar-SA"/>
        </w:rPr>
        <w:t>:</w:t>
      </w:r>
    </w:p>
    <w:p w14:paraId="03441515" w14:textId="3D496086" w:rsidR="00AF50C7" w:rsidRPr="00DE55F5" w:rsidRDefault="00FA4781" w:rsidP="00601AE6">
      <w:pPr>
        <w:jc w:val="both"/>
        <w:rPr>
          <w:rFonts w:asciiTheme="minorHAnsi" w:hAnsiTheme="minorHAnsi" w:cstheme="minorHAnsi"/>
          <w:sz w:val="20"/>
          <w:szCs w:val="20"/>
        </w:rPr>
      </w:pPr>
      <w:r w:rsidRPr="00DE55F5">
        <w:rPr>
          <w:rFonts w:asciiTheme="minorHAnsi" w:hAnsiTheme="minorHAnsi" w:cstheme="minorHAnsi"/>
          <w:b/>
          <w:sz w:val="20"/>
          <w:szCs w:val="20"/>
        </w:rPr>
        <w:t>E-SENDER</w:t>
      </w:r>
      <w:r w:rsidR="00AF50C7" w:rsidRPr="00DE55F5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037E47" w:rsidRPr="00DE55F5">
        <w:rPr>
          <w:rFonts w:asciiTheme="minorHAnsi" w:hAnsiTheme="minorHAnsi" w:cstheme="minorHAnsi"/>
          <w:i/>
          <w:sz w:val="20"/>
          <w:szCs w:val="20"/>
        </w:rPr>
        <w:t xml:space="preserve"> -</w:t>
      </w:r>
      <w:r w:rsidR="009C27B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AF50C7" w:rsidRPr="00DE55F5">
        <w:rPr>
          <w:rFonts w:asciiTheme="minorHAnsi" w:hAnsiTheme="minorHAnsi" w:cstheme="minorHAnsi"/>
          <w:sz w:val="20"/>
          <w:szCs w:val="20"/>
        </w:rPr>
        <w:t>za pośrednictwem portalu można publikować ogłoszenia na Simapie</w:t>
      </w:r>
    </w:p>
    <w:p w14:paraId="7BB0255B" w14:textId="6AD3A242" w:rsidR="003D47E8" w:rsidRDefault="00FA4781" w:rsidP="00601AE6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E55F5">
        <w:rPr>
          <w:rFonts w:asciiTheme="minorHAnsi" w:hAnsiTheme="minorHAnsi" w:cstheme="minorHAnsi"/>
          <w:b/>
          <w:sz w:val="20"/>
          <w:szCs w:val="20"/>
        </w:rPr>
        <w:t>E-FAKTURA</w:t>
      </w:r>
      <w:r w:rsidR="00AF50C7" w:rsidRPr="00DE55F5">
        <w:rPr>
          <w:rFonts w:asciiTheme="minorHAnsi" w:hAnsiTheme="minorHAnsi" w:cstheme="minorHAnsi"/>
          <w:i/>
          <w:sz w:val="20"/>
          <w:szCs w:val="20"/>
        </w:rPr>
        <w:t xml:space="preserve"> -</w:t>
      </w:r>
      <w:r w:rsidR="00AF50C7" w:rsidRPr="00DE55F5">
        <w:rPr>
          <w:rFonts w:asciiTheme="minorHAnsi" w:hAnsiTheme="minorHAnsi" w:cstheme="minorHAnsi"/>
          <w:sz w:val="20"/>
          <w:szCs w:val="20"/>
        </w:rPr>
        <w:t xml:space="preserve"> system zapewnia możliwość przyjmowania faktur ustrukturyzowanych (w formacie xml) od Wykonawców, generowania z nich PDF, a także generowania faktur ustrukturyzowanych przez Wykonawców</w:t>
      </w:r>
      <w:r w:rsidR="00290447">
        <w:rPr>
          <w:rFonts w:asciiTheme="minorHAnsi" w:hAnsiTheme="minorHAnsi" w:cstheme="minorHAnsi"/>
          <w:b/>
          <w:sz w:val="20"/>
          <w:szCs w:val="20"/>
        </w:rPr>
        <w:t>;</w:t>
      </w:r>
    </w:p>
    <w:p w14:paraId="2F961F6D" w14:textId="54DE3E02" w:rsidR="00601AE6" w:rsidRPr="00DE55F5" w:rsidRDefault="00FA4781" w:rsidP="00601AE6">
      <w:pPr>
        <w:jc w:val="both"/>
        <w:rPr>
          <w:rFonts w:asciiTheme="minorHAnsi" w:hAnsiTheme="minorHAnsi" w:cstheme="minorHAnsi"/>
          <w:sz w:val="20"/>
          <w:szCs w:val="20"/>
        </w:rPr>
      </w:pPr>
      <w:r w:rsidRPr="00DE55F5">
        <w:rPr>
          <w:rFonts w:asciiTheme="minorHAnsi" w:hAnsiTheme="minorHAnsi" w:cstheme="minorHAnsi"/>
          <w:b/>
          <w:sz w:val="20"/>
          <w:szCs w:val="20"/>
        </w:rPr>
        <w:t>RODO</w:t>
      </w:r>
      <w:r w:rsidR="00AF50C7" w:rsidRPr="00DE55F5">
        <w:rPr>
          <w:rFonts w:asciiTheme="minorHAnsi" w:hAnsiTheme="minorHAnsi" w:cstheme="minorHAnsi"/>
          <w:sz w:val="20"/>
          <w:szCs w:val="20"/>
        </w:rPr>
        <w:t xml:space="preserve"> </w:t>
      </w:r>
      <w:r w:rsidR="00AE4E8A" w:rsidRPr="00DE55F5">
        <w:rPr>
          <w:rFonts w:asciiTheme="minorHAnsi" w:hAnsiTheme="minorHAnsi" w:cstheme="minorHAnsi"/>
          <w:sz w:val="20"/>
          <w:szCs w:val="20"/>
        </w:rPr>
        <w:t>-</w:t>
      </w:r>
      <w:r w:rsidR="009C27B0">
        <w:rPr>
          <w:rFonts w:asciiTheme="minorHAnsi" w:hAnsiTheme="minorHAnsi" w:cstheme="minorHAnsi"/>
          <w:sz w:val="20"/>
          <w:szCs w:val="20"/>
        </w:rPr>
        <w:t xml:space="preserve"> </w:t>
      </w:r>
      <w:r w:rsidR="00AE4E8A" w:rsidRPr="00DE55F5">
        <w:rPr>
          <w:rFonts w:asciiTheme="minorHAnsi" w:hAnsiTheme="minorHAnsi" w:cstheme="minorHAnsi"/>
          <w:sz w:val="20"/>
          <w:szCs w:val="20"/>
        </w:rPr>
        <w:t>moduł wspiera proces zarządzania danymi osobowymi występującymi w profilach Zamawiających i</w:t>
      </w:r>
      <w:r w:rsidR="00290447">
        <w:rPr>
          <w:rFonts w:asciiTheme="minorHAnsi" w:hAnsiTheme="minorHAnsi" w:cstheme="minorHAnsi"/>
          <w:sz w:val="20"/>
          <w:szCs w:val="20"/>
        </w:rPr>
        <w:t> </w:t>
      </w:r>
      <w:r w:rsidR="00AE4E8A" w:rsidRPr="00DE55F5">
        <w:rPr>
          <w:rFonts w:asciiTheme="minorHAnsi" w:hAnsiTheme="minorHAnsi" w:cstheme="minorHAnsi"/>
          <w:sz w:val="20"/>
          <w:szCs w:val="20"/>
        </w:rPr>
        <w:t>Wykonawców a także w dokumentach załączonych do ofert i wniosków, automatycznie tworzy raporty dostępu do danych, umożliwia stworzenie p</w:t>
      </w:r>
      <w:r w:rsidR="00601AE6" w:rsidRPr="00DE55F5">
        <w:rPr>
          <w:rFonts w:asciiTheme="minorHAnsi" w:hAnsiTheme="minorHAnsi" w:cstheme="minorHAnsi"/>
          <w:sz w:val="20"/>
          <w:szCs w:val="20"/>
        </w:rPr>
        <w:t>s</w:t>
      </w:r>
      <w:r w:rsidR="00AE4E8A" w:rsidRPr="00DE55F5">
        <w:rPr>
          <w:rFonts w:asciiTheme="minorHAnsi" w:hAnsiTheme="minorHAnsi" w:cstheme="minorHAnsi"/>
          <w:sz w:val="20"/>
          <w:szCs w:val="20"/>
        </w:rPr>
        <w:t xml:space="preserve">eudonimizowanych dokumentów w celu zmniejszenia </w:t>
      </w:r>
      <w:r w:rsidR="00601AE6" w:rsidRPr="00DE55F5">
        <w:rPr>
          <w:rFonts w:asciiTheme="minorHAnsi" w:hAnsiTheme="minorHAnsi" w:cstheme="minorHAnsi"/>
          <w:sz w:val="20"/>
          <w:szCs w:val="20"/>
        </w:rPr>
        <w:t>ryzyka</w:t>
      </w:r>
      <w:r w:rsidR="00AE4E8A" w:rsidRPr="00DE55F5">
        <w:rPr>
          <w:rFonts w:asciiTheme="minorHAnsi" w:hAnsiTheme="minorHAnsi" w:cstheme="minorHAnsi"/>
          <w:sz w:val="20"/>
          <w:szCs w:val="20"/>
        </w:rPr>
        <w:t xml:space="preserve"> wycieku danych osobowych</w:t>
      </w:r>
      <w:r w:rsidR="00290447">
        <w:rPr>
          <w:rFonts w:asciiTheme="minorHAnsi" w:hAnsiTheme="minorHAnsi" w:cstheme="minorHAnsi"/>
          <w:sz w:val="20"/>
          <w:szCs w:val="20"/>
        </w:rPr>
        <w:t>;</w:t>
      </w:r>
    </w:p>
    <w:p w14:paraId="2D406CBE" w14:textId="6CFDBE2C" w:rsidR="00601AE6" w:rsidRPr="00DE55F5" w:rsidRDefault="00FA4781" w:rsidP="00601AE6">
      <w:pPr>
        <w:jc w:val="both"/>
        <w:rPr>
          <w:rFonts w:asciiTheme="minorHAnsi" w:hAnsiTheme="minorHAnsi" w:cstheme="minorHAnsi"/>
          <w:sz w:val="20"/>
          <w:szCs w:val="20"/>
        </w:rPr>
      </w:pPr>
      <w:r w:rsidRPr="00DE55F5">
        <w:rPr>
          <w:rFonts w:asciiTheme="minorHAnsi" w:hAnsiTheme="minorHAnsi" w:cstheme="minorHAnsi"/>
          <w:b/>
          <w:sz w:val="20"/>
          <w:szCs w:val="20"/>
        </w:rPr>
        <w:lastRenderedPageBreak/>
        <w:t>UMOWA</w:t>
      </w:r>
      <w:r w:rsidR="00AF50C7" w:rsidRPr="00DE55F5">
        <w:rPr>
          <w:rFonts w:asciiTheme="minorHAnsi" w:hAnsiTheme="minorHAnsi" w:cstheme="minorHAnsi"/>
          <w:sz w:val="20"/>
          <w:szCs w:val="20"/>
        </w:rPr>
        <w:t xml:space="preserve"> -</w:t>
      </w:r>
      <w:r w:rsidR="00AE4E8A" w:rsidRPr="00DE55F5">
        <w:rPr>
          <w:rFonts w:asciiTheme="minorHAnsi" w:hAnsiTheme="minorHAnsi" w:cstheme="minorHAnsi"/>
          <w:sz w:val="20"/>
          <w:szCs w:val="20"/>
        </w:rPr>
        <w:t>umożliwia zawarcie umowy i aneksów w formie elektronicznej z kwalifikowanym podpisem elektronicznym, zarządzanie osobami uprawnionymi do koordynowania realizacji umowy, repozytorium protokołów odbioru i</w:t>
      </w:r>
      <w:r w:rsidR="00290447">
        <w:rPr>
          <w:rFonts w:asciiTheme="minorHAnsi" w:hAnsiTheme="minorHAnsi" w:cstheme="minorHAnsi"/>
          <w:sz w:val="20"/>
          <w:szCs w:val="20"/>
        </w:rPr>
        <w:t> </w:t>
      </w:r>
      <w:r w:rsidR="00AE4E8A" w:rsidRPr="00DE55F5">
        <w:rPr>
          <w:rFonts w:asciiTheme="minorHAnsi" w:hAnsiTheme="minorHAnsi" w:cstheme="minorHAnsi"/>
          <w:sz w:val="20"/>
          <w:szCs w:val="20"/>
        </w:rPr>
        <w:t>faktur</w:t>
      </w:r>
      <w:r w:rsidR="00290447">
        <w:rPr>
          <w:rFonts w:asciiTheme="minorHAnsi" w:hAnsiTheme="minorHAnsi" w:cstheme="minorHAnsi"/>
          <w:sz w:val="20"/>
          <w:szCs w:val="20"/>
        </w:rPr>
        <w:t>;</w:t>
      </w:r>
    </w:p>
    <w:p w14:paraId="1B988E31" w14:textId="57DA8D9C" w:rsidR="00AE4E8A" w:rsidRPr="00DE55F5" w:rsidRDefault="00FA4781" w:rsidP="00601AE6">
      <w:pPr>
        <w:jc w:val="both"/>
        <w:rPr>
          <w:rFonts w:asciiTheme="minorHAnsi" w:hAnsiTheme="minorHAnsi" w:cstheme="minorHAnsi"/>
          <w:sz w:val="20"/>
          <w:szCs w:val="20"/>
        </w:rPr>
      </w:pPr>
      <w:r w:rsidRPr="00DE55F5">
        <w:rPr>
          <w:rFonts w:asciiTheme="minorHAnsi" w:hAnsiTheme="minorHAnsi" w:cstheme="minorHAnsi"/>
          <w:b/>
          <w:sz w:val="20"/>
          <w:szCs w:val="20"/>
        </w:rPr>
        <w:t>UDOSTĘPNIANIE OFERT</w:t>
      </w:r>
      <w:r w:rsidR="00AF50C7" w:rsidRPr="00DE55F5">
        <w:rPr>
          <w:rFonts w:asciiTheme="minorHAnsi" w:hAnsiTheme="minorHAnsi" w:cstheme="minorHAnsi"/>
          <w:sz w:val="20"/>
          <w:szCs w:val="20"/>
        </w:rPr>
        <w:t xml:space="preserve"> - </w:t>
      </w:r>
      <w:r w:rsidR="00AE4E8A" w:rsidRPr="00DE55F5">
        <w:rPr>
          <w:rFonts w:asciiTheme="minorHAnsi" w:hAnsiTheme="minorHAnsi" w:cstheme="minorHAnsi"/>
          <w:sz w:val="20"/>
          <w:szCs w:val="20"/>
        </w:rPr>
        <w:t>system zapewnia możliwość udostępniania ofert, wniosków i innych załączników do protokołu postępowania na wniosek uczestników postępowania</w:t>
      </w:r>
      <w:r w:rsidR="00290447">
        <w:rPr>
          <w:rFonts w:asciiTheme="minorHAnsi" w:hAnsiTheme="minorHAnsi" w:cstheme="minorHAnsi"/>
          <w:sz w:val="20"/>
          <w:szCs w:val="20"/>
        </w:rPr>
        <w:t>;</w:t>
      </w:r>
    </w:p>
    <w:p w14:paraId="4693A71F" w14:textId="76776D70" w:rsidR="00AE4E8A" w:rsidRPr="00DE55F5" w:rsidRDefault="00FA4781" w:rsidP="00601AE6">
      <w:pPr>
        <w:pStyle w:val="Nagwek4"/>
        <w:jc w:val="both"/>
        <w:rPr>
          <w:rFonts w:asciiTheme="minorHAnsi" w:hAnsiTheme="minorHAnsi" w:cstheme="minorHAnsi"/>
          <w:sz w:val="20"/>
          <w:szCs w:val="20"/>
        </w:rPr>
      </w:pPr>
      <w:r w:rsidRPr="00DE55F5">
        <w:rPr>
          <w:rFonts w:asciiTheme="minorHAnsi" w:hAnsiTheme="minorHAnsi" w:cstheme="minorHAnsi"/>
          <w:b/>
          <w:i w:val="0"/>
          <w:iCs w:val="0"/>
          <w:color w:val="auto"/>
          <w:sz w:val="20"/>
          <w:szCs w:val="20"/>
        </w:rPr>
        <w:t>PODPISY KWALIFIKOWANE</w:t>
      </w:r>
      <w:r w:rsidR="00AF50C7" w:rsidRPr="00DE55F5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-</w:t>
      </w:r>
      <w:r w:rsidR="00AE4E8A" w:rsidRPr="00DE55F5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system wspiera proces podpisania dokumentów i oświadczeń przy użyciu kwalifikowanego podpisu elektronicznego, a także zapewnia możliwość zweryfikowania przez Zamawiającego prawidłowości podpisów złożonych przez Wykonawców</w:t>
      </w:r>
      <w:r w:rsidR="00290447">
        <w:rPr>
          <w:rFonts w:asciiTheme="minorHAnsi" w:hAnsiTheme="minorHAnsi" w:cstheme="minorHAnsi"/>
          <w:i w:val="0"/>
          <w:color w:val="auto"/>
          <w:sz w:val="20"/>
          <w:szCs w:val="20"/>
        </w:rPr>
        <w:t>;</w:t>
      </w:r>
    </w:p>
    <w:p w14:paraId="297F2861" w14:textId="5EAE64BC" w:rsidR="00AE4E8A" w:rsidRPr="00DE55F5" w:rsidRDefault="00FA4781" w:rsidP="00601AE6">
      <w:pPr>
        <w:pStyle w:val="Nagwek4"/>
        <w:jc w:val="both"/>
        <w:rPr>
          <w:rFonts w:asciiTheme="minorHAnsi" w:hAnsiTheme="minorHAnsi" w:cstheme="minorHAnsi"/>
          <w:sz w:val="20"/>
          <w:szCs w:val="20"/>
        </w:rPr>
      </w:pPr>
      <w:r w:rsidRPr="00DE55F5">
        <w:rPr>
          <w:rFonts w:asciiTheme="minorHAnsi" w:hAnsiTheme="minorHAnsi" w:cstheme="minorHAnsi"/>
          <w:b/>
          <w:i w:val="0"/>
          <w:iCs w:val="0"/>
          <w:color w:val="auto"/>
          <w:sz w:val="20"/>
          <w:szCs w:val="20"/>
        </w:rPr>
        <w:t>KOMISJA PRZETARGOWA</w:t>
      </w:r>
      <w:r w:rsidR="00AF50C7" w:rsidRPr="00DE55F5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-</w:t>
      </w:r>
      <w:r w:rsidR="00AE4E8A" w:rsidRPr="00DE55F5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za pośrednictwem systemu można zarządzać składem komisji przetargowej</w:t>
      </w:r>
      <w:r w:rsidR="00290447">
        <w:rPr>
          <w:rFonts w:asciiTheme="minorHAnsi" w:hAnsiTheme="minorHAnsi" w:cstheme="minorHAnsi"/>
          <w:i w:val="0"/>
          <w:color w:val="auto"/>
          <w:sz w:val="20"/>
          <w:szCs w:val="20"/>
        </w:rPr>
        <w:t>;</w:t>
      </w:r>
    </w:p>
    <w:p w14:paraId="0E3CDC18" w14:textId="013A4C1B" w:rsidR="009B0FE1" w:rsidRPr="00DE55F5" w:rsidRDefault="00AF50C7" w:rsidP="00601AE6">
      <w:pPr>
        <w:pStyle w:val="Nagwek4"/>
        <w:jc w:val="both"/>
        <w:rPr>
          <w:rFonts w:asciiTheme="minorHAnsi" w:hAnsiTheme="minorHAnsi" w:cstheme="minorHAnsi"/>
          <w:sz w:val="20"/>
          <w:szCs w:val="20"/>
        </w:rPr>
      </w:pPr>
      <w:r w:rsidRPr="00DE55F5">
        <w:rPr>
          <w:rFonts w:asciiTheme="minorHAnsi" w:hAnsiTheme="minorHAnsi" w:cstheme="minorHAnsi"/>
          <w:b/>
          <w:i w:val="0"/>
          <w:iCs w:val="0"/>
          <w:color w:val="auto"/>
          <w:sz w:val="20"/>
          <w:szCs w:val="20"/>
        </w:rPr>
        <w:t>GENERATOR PISM</w:t>
      </w:r>
      <w:r w:rsidRPr="00DE55F5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- </w:t>
      </w:r>
      <w:r w:rsidR="009B0FE1" w:rsidRPr="00DE55F5">
        <w:rPr>
          <w:rFonts w:asciiTheme="minorHAnsi" w:hAnsiTheme="minorHAnsi" w:cstheme="minorHAnsi"/>
          <w:i w:val="0"/>
          <w:color w:val="auto"/>
          <w:sz w:val="20"/>
          <w:szCs w:val="20"/>
        </w:rPr>
        <w:t>SmartPZP wspiera zamawiających w</w:t>
      </w:r>
      <w:r w:rsidR="00290447">
        <w:rPr>
          <w:rFonts w:asciiTheme="minorHAnsi" w:hAnsiTheme="minorHAnsi" w:cstheme="minorHAnsi"/>
          <w:i w:val="0"/>
          <w:color w:val="auto"/>
          <w:sz w:val="20"/>
          <w:szCs w:val="20"/>
        </w:rPr>
        <w:t> </w:t>
      </w:r>
      <w:r w:rsidR="009B0FE1" w:rsidRPr="00DE55F5">
        <w:rPr>
          <w:rFonts w:asciiTheme="minorHAnsi" w:hAnsiTheme="minorHAnsi" w:cstheme="minorHAnsi"/>
          <w:i w:val="0"/>
          <w:color w:val="auto"/>
          <w:sz w:val="20"/>
          <w:szCs w:val="20"/>
        </w:rPr>
        <w:t>zakresie generowania wszystkich pism występujących w</w:t>
      </w:r>
      <w:r w:rsidR="00290447">
        <w:rPr>
          <w:rFonts w:asciiTheme="minorHAnsi" w:hAnsiTheme="minorHAnsi" w:cstheme="minorHAnsi"/>
          <w:i w:val="0"/>
          <w:color w:val="auto"/>
          <w:sz w:val="20"/>
          <w:szCs w:val="20"/>
        </w:rPr>
        <w:t> </w:t>
      </w:r>
      <w:r w:rsidR="009B0FE1" w:rsidRPr="00DE55F5">
        <w:rPr>
          <w:rFonts w:asciiTheme="minorHAnsi" w:hAnsiTheme="minorHAnsi" w:cstheme="minorHAnsi"/>
          <w:i w:val="0"/>
          <w:color w:val="auto"/>
          <w:sz w:val="20"/>
          <w:szCs w:val="20"/>
        </w:rPr>
        <w:t>postępowaniach w tym protokołów postępowania</w:t>
      </w:r>
      <w:r w:rsidR="00290447">
        <w:rPr>
          <w:rFonts w:asciiTheme="minorHAnsi" w:hAnsiTheme="minorHAnsi" w:cstheme="minorHAnsi"/>
          <w:i w:val="0"/>
          <w:color w:val="auto"/>
          <w:sz w:val="20"/>
          <w:szCs w:val="20"/>
        </w:rPr>
        <w:t>;</w:t>
      </w:r>
    </w:p>
    <w:p w14:paraId="4FD449CD" w14:textId="348661F4" w:rsidR="009B0FE1" w:rsidRPr="00DE55F5" w:rsidRDefault="00AF50C7" w:rsidP="00601AE6">
      <w:pPr>
        <w:pStyle w:val="Nagwek4"/>
        <w:jc w:val="both"/>
        <w:rPr>
          <w:rFonts w:asciiTheme="minorHAnsi" w:hAnsiTheme="minorHAnsi" w:cstheme="minorHAnsi"/>
          <w:sz w:val="20"/>
          <w:szCs w:val="20"/>
        </w:rPr>
      </w:pPr>
      <w:r w:rsidRPr="00290447">
        <w:rPr>
          <w:rFonts w:asciiTheme="minorHAnsi" w:hAnsiTheme="minorHAnsi" w:cstheme="minorHAnsi"/>
          <w:b/>
          <w:bCs/>
          <w:i w:val="0"/>
          <w:iCs w:val="0"/>
          <w:color w:val="auto"/>
          <w:sz w:val="20"/>
          <w:szCs w:val="20"/>
        </w:rPr>
        <w:t>WNIOSKI O WSZCZĘCIE POSTĘPOWANIA</w:t>
      </w:r>
      <w:r w:rsidRPr="00DE55F5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- </w:t>
      </w:r>
      <w:r w:rsidR="009B0FE1" w:rsidRPr="00DE55F5">
        <w:rPr>
          <w:rFonts w:asciiTheme="minorHAnsi" w:hAnsiTheme="minorHAnsi" w:cstheme="minorHAnsi"/>
          <w:i w:val="0"/>
          <w:color w:val="auto"/>
          <w:sz w:val="20"/>
          <w:szCs w:val="20"/>
        </w:rPr>
        <w:t>kolejny moduł wspiera proces, w którym zatwierdzane są wnioski o</w:t>
      </w:r>
      <w:r w:rsidR="00290447">
        <w:rPr>
          <w:rFonts w:asciiTheme="minorHAnsi" w:hAnsiTheme="minorHAnsi" w:cstheme="minorHAnsi"/>
          <w:i w:val="0"/>
          <w:color w:val="auto"/>
          <w:sz w:val="20"/>
          <w:szCs w:val="20"/>
        </w:rPr>
        <w:t> </w:t>
      </w:r>
      <w:r w:rsidR="009B0FE1" w:rsidRPr="00DE55F5">
        <w:rPr>
          <w:rFonts w:asciiTheme="minorHAnsi" w:hAnsiTheme="minorHAnsi" w:cstheme="minorHAnsi"/>
          <w:i w:val="0"/>
          <w:color w:val="auto"/>
          <w:sz w:val="20"/>
          <w:szCs w:val="20"/>
        </w:rPr>
        <w:t>wszczęcie postępowania</w:t>
      </w:r>
      <w:r w:rsidR="00290447">
        <w:rPr>
          <w:rFonts w:asciiTheme="minorHAnsi" w:hAnsiTheme="minorHAnsi" w:cstheme="minorHAnsi"/>
          <w:i w:val="0"/>
          <w:color w:val="auto"/>
          <w:sz w:val="20"/>
          <w:szCs w:val="20"/>
        </w:rPr>
        <w:t>;</w:t>
      </w:r>
    </w:p>
    <w:p w14:paraId="52E2CA70" w14:textId="2268A5AF" w:rsidR="00AE4E8A" w:rsidRPr="00DE55F5" w:rsidRDefault="00AF50C7" w:rsidP="00290447">
      <w:pPr>
        <w:pStyle w:val="Nagwek4"/>
        <w:jc w:val="both"/>
      </w:pPr>
      <w:r w:rsidRPr="00DE55F5">
        <w:rPr>
          <w:rFonts w:asciiTheme="minorHAnsi" w:hAnsiTheme="minorHAnsi" w:cstheme="minorHAnsi"/>
          <w:b/>
          <w:i w:val="0"/>
          <w:iCs w:val="0"/>
          <w:color w:val="auto"/>
          <w:sz w:val="20"/>
          <w:szCs w:val="20"/>
        </w:rPr>
        <w:t>POSTĘPOWANIE REGULAMINOWE</w:t>
      </w:r>
      <w:r w:rsidRPr="00DE55F5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- </w:t>
      </w:r>
      <w:r w:rsidR="009B0FE1" w:rsidRPr="00DE55F5">
        <w:rPr>
          <w:rFonts w:asciiTheme="minorHAnsi" w:hAnsiTheme="minorHAnsi" w:cstheme="minorHAnsi"/>
          <w:i w:val="0"/>
          <w:color w:val="auto"/>
          <w:sz w:val="20"/>
          <w:szCs w:val="20"/>
        </w:rPr>
        <w:t>SmartPZP zapewnia wsparcie procesu elektronizacji w obszarze zamówień poniżej progu bagatelności</w:t>
      </w:r>
    </w:p>
    <w:p w14:paraId="1418013C" w14:textId="248A2A39" w:rsidR="00AE4E8A" w:rsidRPr="00DE55F5" w:rsidRDefault="009B0FE1" w:rsidP="00290447">
      <w:pPr>
        <w:pStyle w:val="Nagwek4"/>
        <w:jc w:val="both"/>
      </w:pPr>
      <w:r w:rsidRPr="00DE55F5">
        <w:rPr>
          <w:rFonts w:asciiTheme="minorHAnsi" w:hAnsiTheme="minorHAnsi" w:cstheme="minorHAnsi"/>
          <w:b/>
          <w:i w:val="0"/>
          <w:iCs w:val="0"/>
          <w:color w:val="auto"/>
          <w:sz w:val="20"/>
          <w:szCs w:val="20"/>
        </w:rPr>
        <w:t>MODUŁ RFX</w:t>
      </w:r>
      <w:r w:rsidRPr="00DE55F5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-</w:t>
      </w:r>
      <w:r w:rsidRPr="00DE55F5">
        <w:rPr>
          <w:sz w:val="20"/>
          <w:szCs w:val="20"/>
        </w:rPr>
        <w:t xml:space="preserve"> </w:t>
      </w:r>
      <w:r w:rsidRPr="00DE55F5">
        <w:rPr>
          <w:rFonts w:asciiTheme="minorHAnsi" w:hAnsiTheme="minorHAnsi" w:cstheme="minorHAnsi"/>
          <w:i w:val="0"/>
          <w:color w:val="auto"/>
          <w:sz w:val="20"/>
          <w:szCs w:val="20"/>
        </w:rPr>
        <w:t>wspieramy proces zakupowy oparty o</w:t>
      </w:r>
      <w:r w:rsidR="00290447">
        <w:rPr>
          <w:rFonts w:asciiTheme="minorHAnsi" w:hAnsiTheme="minorHAnsi" w:cstheme="minorHAnsi"/>
          <w:i w:val="0"/>
          <w:color w:val="auto"/>
          <w:sz w:val="20"/>
          <w:szCs w:val="20"/>
        </w:rPr>
        <w:t> </w:t>
      </w:r>
      <w:r w:rsidRPr="00DE55F5">
        <w:rPr>
          <w:rFonts w:asciiTheme="minorHAnsi" w:hAnsiTheme="minorHAnsi" w:cstheme="minorHAnsi"/>
          <w:i w:val="0"/>
          <w:color w:val="auto"/>
          <w:sz w:val="20"/>
          <w:szCs w:val="20"/>
        </w:rPr>
        <w:t>zapytanie RFX</w:t>
      </w:r>
      <w:r w:rsidR="00290447">
        <w:rPr>
          <w:rFonts w:asciiTheme="minorHAnsi" w:hAnsiTheme="minorHAnsi" w:cstheme="minorHAnsi"/>
          <w:i w:val="0"/>
          <w:color w:val="auto"/>
          <w:sz w:val="20"/>
          <w:szCs w:val="20"/>
        </w:rPr>
        <w:t>;</w:t>
      </w:r>
    </w:p>
    <w:p w14:paraId="6B3B896C" w14:textId="23356D63" w:rsidR="00AE4E8A" w:rsidRPr="00DE55F5" w:rsidRDefault="00AF50C7" w:rsidP="00290447">
      <w:pPr>
        <w:pStyle w:val="Nagwek4"/>
        <w:jc w:val="both"/>
      </w:pPr>
      <w:r w:rsidRPr="00DE55F5">
        <w:rPr>
          <w:rFonts w:ascii="Calibri" w:hAnsi="Calibri" w:cs="Calibri"/>
          <w:b/>
          <w:i w:val="0"/>
          <w:iCs w:val="0"/>
          <w:color w:val="auto"/>
          <w:sz w:val="20"/>
          <w:szCs w:val="20"/>
        </w:rPr>
        <w:t>POSTĘPOWANIE PZP</w:t>
      </w:r>
      <w:r w:rsidR="001969EB" w:rsidRPr="00DE55F5">
        <w:rPr>
          <w:rFonts w:ascii="Calibri" w:hAnsi="Calibri" w:cs="Calibri"/>
          <w:i w:val="0"/>
          <w:color w:val="auto"/>
          <w:sz w:val="20"/>
          <w:szCs w:val="20"/>
        </w:rPr>
        <w:t xml:space="preserve"> - </w:t>
      </w:r>
      <w:r w:rsidR="009B0FE1" w:rsidRPr="00DE55F5">
        <w:rPr>
          <w:rFonts w:asciiTheme="minorHAnsi" w:hAnsiTheme="minorHAnsi" w:cstheme="minorHAnsi"/>
          <w:i w:val="0"/>
          <w:color w:val="auto"/>
          <w:sz w:val="20"/>
          <w:szCs w:val="20"/>
        </w:rPr>
        <w:t>SmartPZP wspiera wszystkie tryby zamówień publicznych, w tym aukcję elektroniczną i</w:t>
      </w:r>
      <w:r w:rsidR="00290447">
        <w:rPr>
          <w:rFonts w:asciiTheme="minorHAnsi" w:hAnsiTheme="minorHAnsi" w:cstheme="minorHAnsi"/>
          <w:i w:val="0"/>
          <w:color w:val="auto"/>
          <w:sz w:val="20"/>
          <w:szCs w:val="20"/>
        </w:rPr>
        <w:t> </w:t>
      </w:r>
      <w:r w:rsidR="009B0FE1" w:rsidRPr="00DE55F5">
        <w:rPr>
          <w:rFonts w:asciiTheme="minorHAnsi" w:hAnsiTheme="minorHAnsi" w:cstheme="minorHAnsi"/>
          <w:i w:val="0"/>
          <w:color w:val="auto"/>
          <w:sz w:val="20"/>
          <w:szCs w:val="20"/>
        </w:rPr>
        <w:t>licytację elektroniczną, zapewniamy możliwość prowadzenia dialogu technicznego, konkursu i usług społecznych</w:t>
      </w:r>
      <w:r w:rsidR="00290447">
        <w:rPr>
          <w:rFonts w:asciiTheme="minorHAnsi" w:hAnsiTheme="minorHAnsi" w:cstheme="minorHAnsi"/>
          <w:i w:val="0"/>
          <w:color w:val="auto"/>
          <w:sz w:val="20"/>
          <w:szCs w:val="20"/>
        </w:rPr>
        <w:t>;</w:t>
      </w:r>
    </w:p>
    <w:p w14:paraId="6613F46F" w14:textId="4776CAE5" w:rsidR="00C71E78" w:rsidRPr="00DE55F5" w:rsidRDefault="00AF50C7" w:rsidP="00601AE6">
      <w:pPr>
        <w:pStyle w:val="Nagwek4"/>
        <w:jc w:val="both"/>
        <w:rPr>
          <w:rFonts w:ascii="Calibri" w:hAnsi="Calibri" w:cs="Calibri"/>
          <w:sz w:val="20"/>
          <w:szCs w:val="20"/>
        </w:rPr>
      </w:pPr>
      <w:r w:rsidRPr="00DE55F5">
        <w:rPr>
          <w:rFonts w:ascii="Calibri" w:hAnsi="Calibri" w:cs="Calibri"/>
          <w:b/>
          <w:i w:val="0"/>
          <w:iCs w:val="0"/>
          <w:color w:val="auto"/>
          <w:sz w:val="20"/>
          <w:szCs w:val="20"/>
        </w:rPr>
        <w:t>ARCHIWUM ELEKTRONICZN</w:t>
      </w:r>
      <w:r w:rsidRPr="00DE55F5">
        <w:rPr>
          <w:rFonts w:ascii="Calibri" w:hAnsi="Calibri" w:cs="Calibri"/>
          <w:i w:val="0"/>
          <w:iCs w:val="0"/>
          <w:color w:val="auto"/>
          <w:sz w:val="20"/>
          <w:szCs w:val="20"/>
        </w:rPr>
        <w:t>E</w:t>
      </w:r>
      <w:r w:rsidR="001969EB" w:rsidRPr="00DE55F5">
        <w:rPr>
          <w:rFonts w:ascii="Calibri" w:hAnsi="Calibri" w:cs="Calibri"/>
          <w:i w:val="0"/>
          <w:color w:val="auto"/>
          <w:sz w:val="20"/>
          <w:szCs w:val="20"/>
        </w:rPr>
        <w:t xml:space="preserve"> - </w:t>
      </w:r>
      <w:r w:rsidR="00C71E78" w:rsidRPr="00DE55F5">
        <w:rPr>
          <w:rFonts w:ascii="Calibri" w:hAnsi="Calibri" w:cs="Calibri"/>
          <w:i w:val="0"/>
          <w:color w:val="auto"/>
          <w:sz w:val="20"/>
          <w:szCs w:val="20"/>
        </w:rPr>
        <w:t>platforma zapewnia bezpieczne przechowywanie elektronicznej dokumentacji postępowania w sposób ustrukturyzowany</w:t>
      </w:r>
      <w:r w:rsidR="00290447">
        <w:rPr>
          <w:rFonts w:ascii="Calibri" w:hAnsi="Calibri" w:cs="Calibri"/>
          <w:i w:val="0"/>
          <w:color w:val="auto"/>
          <w:sz w:val="20"/>
          <w:szCs w:val="20"/>
        </w:rPr>
        <w:t>;</w:t>
      </w:r>
    </w:p>
    <w:p w14:paraId="26953E70" w14:textId="77777777" w:rsidR="00C71E78" w:rsidRPr="00DE55F5" w:rsidRDefault="00AF50C7" w:rsidP="00601AE6">
      <w:pPr>
        <w:pStyle w:val="Nagwek4"/>
        <w:jc w:val="both"/>
        <w:rPr>
          <w:rFonts w:ascii="Calibri" w:hAnsi="Calibri" w:cs="Calibri"/>
          <w:sz w:val="20"/>
          <w:szCs w:val="20"/>
        </w:rPr>
      </w:pPr>
      <w:r w:rsidRPr="00DE55F5">
        <w:rPr>
          <w:rFonts w:ascii="Calibri" w:hAnsi="Calibri" w:cs="Calibri"/>
          <w:b/>
          <w:i w:val="0"/>
          <w:iCs w:val="0"/>
          <w:color w:val="auto"/>
          <w:sz w:val="20"/>
          <w:szCs w:val="20"/>
        </w:rPr>
        <w:t>RAPORTOWANIE</w:t>
      </w:r>
      <w:r w:rsidR="001969EB" w:rsidRPr="00DE55F5">
        <w:rPr>
          <w:rFonts w:ascii="Calibri" w:hAnsi="Calibri" w:cs="Calibri"/>
          <w:i w:val="0"/>
          <w:color w:val="auto"/>
          <w:sz w:val="20"/>
          <w:szCs w:val="20"/>
        </w:rPr>
        <w:t xml:space="preserve"> -</w:t>
      </w:r>
      <w:r w:rsidR="00C71E78" w:rsidRPr="00DE55F5">
        <w:rPr>
          <w:rFonts w:ascii="Calibri" w:hAnsi="Calibri" w:cs="Calibri"/>
          <w:i w:val="0"/>
          <w:color w:val="auto"/>
          <w:sz w:val="20"/>
          <w:szCs w:val="20"/>
        </w:rPr>
        <w:t xml:space="preserve"> zapewniamy szereg możliwości bieżącego raportowania</w:t>
      </w:r>
    </w:p>
    <w:p w14:paraId="121EEBAE" w14:textId="77777777" w:rsidR="00BE70F1" w:rsidRDefault="00BE70F1" w:rsidP="00601AE6">
      <w:pPr>
        <w:pStyle w:val="Akapitzlist"/>
        <w:tabs>
          <w:tab w:val="left" w:pos="426"/>
        </w:tabs>
        <w:suppressAutoHyphens/>
        <w:ind w:left="0"/>
        <w:jc w:val="both"/>
        <w:rPr>
          <w:rFonts w:ascii="Calibri" w:hAnsi="Calibri" w:cs="Calibri"/>
          <w:b/>
          <w:sz w:val="20"/>
          <w:szCs w:val="20"/>
          <w:lang w:eastAsia="ar-SA"/>
        </w:rPr>
      </w:pPr>
    </w:p>
    <w:p w14:paraId="20185810" w14:textId="4875AC96" w:rsidR="00BE70F1" w:rsidRPr="002458B1" w:rsidRDefault="0036365F" w:rsidP="002458B1">
      <w:pPr>
        <w:pStyle w:val="Akapitzlist"/>
        <w:tabs>
          <w:tab w:val="left" w:pos="426"/>
        </w:tabs>
        <w:suppressAutoHyphens/>
        <w:ind w:left="0"/>
        <w:jc w:val="both"/>
        <w:rPr>
          <w:rFonts w:ascii="Calibri" w:hAnsi="Calibri" w:cs="Calibri"/>
          <w:b/>
          <w:sz w:val="20"/>
          <w:szCs w:val="20"/>
          <w:lang w:eastAsia="ar-SA"/>
        </w:rPr>
      </w:pPr>
      <w:r w:rsidRPr="00DE55F5">
        <w:rPr>
          <w:rFonts w:ascii="Calibri" w:hAnsi="Calibri" w:cs="Calibri"/>
          <w:b/>
          <w:sz w:val="20"/>
          <w:szCs w:val="20"/>
          <w:lang w:eastAsia="ar-SA"/>
        </w:rPr>
        <w:t xml:space="preserve">Usługi poza Abonamentem płatne dodatkowo : </w:t>
      </w:r>
    </w:p>
    <w:p w14:paraId="60F72A16" w14:textId="010DE55C" w:rsidR="0036365F" w:rsidRPr="00DE55F5" w:rsidRDefault="0036365F" w:rsidP="00290447">
      <w:pPr>
        <w:pStyle w:val="Akapitzlist"/>
        <w:numPr>
          <w:ilvl w:val="1"/>
          <w:numId w:val="5"/>
        </w:numPr>
        <w:tabs>
          <w:tab w:val="left" w:pos="426"/>
        </w:tabs>
        <w:suppressAutoHyphens/>
        <w:ind w:left="426"/>
        <w:jc w:val="both"/>
        <w:rPr>
          <w:rFonts w:ascii="Calibri" w:hAnsi="Calibri" w:cs="Calibri"/>
          <w:sz w:val="20"/>
          <w:szCs w:val="20"/>
          <w:lang w:eastAsia="ar-SA"/>
        </w:rPr>
      </w:pPr>
      <w:r w:rsidRPr="00DE55F5">
        <w:rPr>
          <w:rFonts w:ascii="Calibri" w:hAnsi="Calibri" w:cs="Calibri"/>
          <w:sz w:val="20"/>
          <w:szCs w:val="20"/>
          <w:lang w:eastAsia="ar-SA"/>
        </w:rPr>
        <w:t>Wsparcie eksperckie w zakresie przepisów</w:t>
      </w:r>
      <w:r w:rsidR="00B65567" w:rsidRPr="00DE55F5">
        <w:rPr>
          <w:rFonts w:ascii="Calibri" w:hAnsi="Calibri" w:cs="Calibri"/>
          <w:sz w:val="20"/>
          <w:szCs w:val="20"/>
          <w:lang w:eastAsia="ar-SA"/>
        </w:rPr>
        <w:t xml:space="preserve"> Pzp</w:t>
      </w:r>
      <w:r w:rsidR="00CD65B7">
        <w:rPr>
          <w:rFonts w:ascii="Calibri" w:hAnsi="Calibri" w:cs="Calibri"/>
          <w:sz w:val="20"/>
          <w:szCs w:val="20"/>
          <w:lang w:eastAsia="ar-SA"/>
        </w:rPr>
        <w:t>;</w:t>
      </w:r>
    </w:p>
    <w:p w14:paraId="05168AC0" w14:textId="38C5AD95" w:rsidR="005B5798" w:rsidRDefault="0036365F" w:rsidP="00290447">
      <w:pPr>
        <w:pStyle w:val="Akapitzlist"/>
        <w:numPr>
          <w:ilvl w:val="1"/>
          <w:numId w:val="5"/>
        </w:numPr>
        <w:tabs>
          <w:tab w:val="left" w:pos="426"/>
        </w:tabs>
        <w:suppressAutoHyphens/>
        <w:ind w:left="426"/>
        <w:jc w:val="both"/>
        <w:rPr>
          <w:rFonts w:ascii="Calibri" w:hAnsi="Calibri" w:cs="Calibri"/>
          <w:sz w:val="20"/>
          <w:szCs w:val="20"/>
          <w:lang w:eastAsia="ar-SA"/>
        </w:rPr>
      </w:pPr>
      <w:r w:rsidRPr="00DE55F5">
        <w:rPr>
          <w:rFonts w:ascii="Calibri" w:hAnsi="Calibri" w:cs="Calibri"/>
          <w:sz w:val="20"/>
          <w:szCs w:val="20"/>
          <w:lang w:eastAsia="ar-SA"/>
        </w:rPr>
        <w:t>Szkolenie w siedzibie Zamawiającego</w:t>
      </w:r>
      <w:r w:rsidR="00CD65B7">
        <w:rPr>
          <w:rFonts w:ascii="Calibri" w:hAnsi="Calibri" w:cs="Calibri"/>
          <w:sz w:val="20"/>
          <w:szCs w:val="20"/>
          <w:lang w:eastAsia="ar-SA"/>
        </w:rPr>
        <w:t>.</w:t>
      </w:r>
    </w:p>
    <w:p w14:paraId="0234A941" w14:textId="77777777" w:rsidR="003D47E8" w:rsidRPr="00332357" w:rsidRDefault="003D47E8" w:rsidP="003D47E8">
      <w:pPr>
        <w:pStyle w:val="Akapitzlist"/>
        <w:tabs>
          <w:tab w:val="left" w:pos="426"/>
        </w:tabs>
        <w:suppressAutoHyphens/>
        <w:ind w:left="0"/>
        <w:jc w:val="both"/>
        <w:rPr>
          <w:rFonts w:ascii="Calibri" w:hAnsi="Calibri" w:cs="Calibri"/>
          <w:sz w:val="20"/>
          <w:szCs w:val="20"/>
          <w:lang w:eastAsia="ar-SA"/>
        </w:rPr>
      </w:pPr>
    </w:p>
    <w:p w14:paraId="394DD08C" w14:textId="3F545BF5" w:rsidR="005B5798" w:rsidRPr="00290447" w:rsidRDefault="00387A2B" w:rsidP="00290447">
      <w:pPr>
        <w:pStyle w:val="Akapitzlist"/>
        <w:numPr>
          <w:ilvl w:val="0"/>
          <w:numId w:val="13"/>
        </w:numPr>
        <w:tabs>
          <w:tab w:val="left" w:pos="426"/>
        </w:tabs>
        <w:suppressAutoHyphens/>
        <w:ind w:left="426" w:hanging="426"/>
        <w:jc w:val="both"/>
        <w:rPr>
          <w:rFonts w:ascii="Calibri" w:hAnsi="Calibri" w:cs="Calibri"/>
          <w:b/>
          <w:sz w:val="20"/>
          <w:szCs w:val="20"/>
          <w:lang w:eastAsia="ar-SA"/>
        </w:rPr>
      </w:pPr>
      <w:r w:rsidRPr="00290447">
        <w:rPr>
          <w:rFonts w:ascii="Calibri" w:hAnsi="Calibri" w:cs="Calibri"/>
          <w:b/>
          <w:sz w:val="20"/>
          <w:szCs w:val="20"/>
          <w:lang w:eastAsia="ar-SA"/>
        </w:rPr>
        <w:t>Płatność w postaci</w:t>
      </w:r>
      <w:r w:rsidR="00C66DEF" w:rsidRPr="00290447">
        <w:rPr>
          <w:rFonts w:ascii="Calibri" w:hAnsi="Calibri" w:cs="Calibri"/>
          <w:b/>
          <w:sz w:val="20"/>
          <w:szCs w:val="20"/>
          <w:lang w:eastAsia="ar-SA"/>
        </w:rPr>
        <w:t xml:space="preserve"> rocznego</w:t>
      </w:r>
      <w:r w:rsidR="0096138F" w:rsidRPr="00290447">
        <w:rPr>
          <w:rFonts w:ascii="Calibri" w:hAnsi="Calibri" w:cs="Calibri"/>
          <w:b/>
          <w:sz w:val="20"/>
          <w:szCs w:val="20"/>
          <w:lang w:eastAsia="ar-SA"/>
        </w:rPr>
        <w:t xml:space="preserve"> </w:t>
      </w:r>
      <w:r w:rsidRPr="00290447">
        <w:rPr>
          <w:rFonts w:ascii="Calibri" w:hAnsi="Calibri" w:cs="Calibri"/>
          <w:b/>
          <w:sz w:val="20"/>
          <w:szCs w:val="20"/>
          <w:lang w:eastAsia="ar-SA"/>
        </w:rPr>
        <w:t xml:space="preserve"> wynagrodzenia Operatora z tytułu realizacji niniejszej umowy</w:t>
      </w:r>
      <w:r w:rsidR="0070764F" w:rsidRPr="00290447">
        <w:rPr>
          <w:rFonts w:ascii="Calibri" w:hAnsi="Calibri" w:cs="Calibri"/>
          <w:b/>
          <w:sz w:val="20"/>
          <w:szCs w:val="20"/>
          <w:lang w:eastAsia="ar-SA"/>
        </w:rPr>
        <w:t xml:space="preserve"> </w:t>
      </w:r>
      <w:r w:rsidRPr="00290447">
        <w:rPr>
          <w:rFonts w:ascii="Calibri" w:hAnsi="Calibri" w:cs="Calibri"/>
          <w:b/>
          <w:sz w:val="20"/>
          <w:szCs w:val="20"/>
          <w:lang w:eastAsia="ar-SA"/>
        </w:rPr>
        <w:t>wynosi</w:t>
      </w:r>
      <w:r w:rsidR="006B00AE" w:rsidRPr="00290447">
        <w:rPr>
          <w:rFonts w:ascii="Calibri" w:hAnsi="Calibri" w:cs="Calibri"/>
          <w:b/>
          <w:sz w:val="20"/>
          <w:szCs w:val="20"/>
          <w:lang w:eastAsia="ar-SA"/>
        </w:rPr>
        <w:t xml:space="preserve"> </w:t>
      </w:r>
      <w:r w:rsidR="003A1A48">
        <w:rPr>
          <w:rFonts w:ascii="Calibri" w:hAnsi="Calibri" w:cs="Calibri"/>
          <w:b/>
          <w:sz w:val="20"/>
          <w:szCs w:val="20"/>
          <w:lang w:eastAsia="ar-SA"/>
        </w:rPr>
        <w:t>…………………</w:t>
      </w:r>
      <w:r w:rsidR="0096138F" w:rsidRPr="00290447">
        <w:rPr>
          <w:rFonts w:ascii="Calibri" w:hAnsi="Calibri" w:cs="Calibri"/>
          <w:b/>
          <w:sz w:val="20"/>
          <w:szCs w:val="20"/>
          <w:lang w:eastAsia="ar-SA"/>
        </w:rPr>
        <w:t xml:space="preserve"> </w:t>
      </w:r>
      <w:r w:rsidRPr="00290447">
        <w:rPr>
          <w:rFonts w:ascii="Calibri" w:hAnsi="Calibri" w:cs="Calibri"/>
          <w:b/>
          <w:sz w:val="20"/>
          <w:szCs w:val="20"/>
          <w:lang w:eastAsia="ar-SA"/>
        </w:rPr>
        <w:t xml:space="preserve">zł netto </w:t>
      </w:r>
      <w:r w:rsidR="007D77A0" w:rsidRPr="00290447">
        <w:rPr>
          <w:rFonts w:ascii="Calibri" w:hAnsi="Calibri" w:cs="Calibri"/>
          <w:b/>
          <w:sz w:val="20"/>
          <w:szCs w:val="20"/>
          <w:lang w:eastAsia="ar-SA"/>
        </w:rPr>
        <w:t xml:space="preserve">(słownie: </w:t>
      </w:r>
      <w:r w:rsidR="003A1A48">
        <w:rPr>
          <w:rFonts w:ascii="Calibri" w:hAnsi="Calibri" w:cs="Calibri"/>
          <w:b/>
          <w:sz w:val="20"/>
          <w:szCs w:val="20"/>
          <w:lang w:eastAsia="ar-SA"/>
        </w:rPr>
        <w:t>…………………………..</w:t>
      </w:r>
      <w:r w:rsidR="007D77A0" w:rsidRPr="00290447">
        <w:rPr>
          <w:rFonts w:ascii="Calibri" w:hAnsi="Calibri" w:cs="Calibri"/>
          <w:b/>
          <w:sz w:val="20"/>
          <w:szCs w:val="20"/>
          <w:lang w:eastAsia="ar-SA"/>
        </w:rPr>
        <w:t xml:space="preserve">złotych) </w:t>
      </w:r>
      <w:r w:rsidRPr="00290447">
        <w:rPr>
          <w:rFonts w:ascii="Calibri" w:hAnsi="Calibri" w:cs="Calibri"/>
          <w:b/>
          <w:sz w:val="20"/>
          <w:szCs w:val="20"/>
          <w:lang w:eastAsia="ar-SA"/>
        </w:rPr>
        <w:t>plus należny podatek Vat według obowiązujących przepisów, płatne „z góry” na podstawie faktury VAT.</w:t>
      </w:r>
      <w:r w:rsidR="0070764F" w:rsidRPr="00290447">
        <w:rPr>
          <w:rFonts w:ascii="Calibri" w:hAnsi="Calibri" w:cs="Calibri"/>
          <w:b/>
          <w:sz w:val="20"/>
          <w:szCs w:val="20"/>
          <w:lang w:eastAsia="ar-SA"/>
        </w:rPr>
        <w:t xml:space="preserve"> </w:t>
      </w:r>
    </w:p>
    <w:p w14:paraId="150117CF" w14:textId="72A69617" w:rsidR="005B34A1" w:rsidRPr="00290447" w:rsidRDefault="005B34A1" w:rsidP="00290447">
      <w:pPr>
        <w:pStyle w:val="Akapitzlist"/>
        <w:numPr>
          <w:ilvl w:val="0"/>
          <w:numId w:val="13"/>
        </w:numPr>
        <w:tabs>
          <w:tab w:val="left" w:pos="426"/>
        </w:tabs>
        <w:suppressAutoHyphens/>
        <w:ind w:left="426" w:hanging="426"/>
        <w:jc w:val="both"/>
        <w:rPr>
          <w:rFonts w:ascii="Calibri" w:hAnsi="Calibri" w:cs="Calibri"/>
          <w:bCs/>
          <w:sz w:val="20"/>
          <w:szCs w:val="20"/>
          <w:lang w:eastAsia="ar-SA"/>
        </w:rPr>
      </w:pPr>
      <w:r w:rsidRPr="00290447">
        <w:rPr>
          <w:rFonts w:ascii="Calibri" w:hAnsi="Calibri" w:cs="Calibri"/>
          <w:bCs/>
          <w:sz w:val="20"/>
          <w:szCs w:val="20"/>
          <w:lang w:eastAsia="ar-SA"/>
        </w:rPr>
        <w:t xml:space="preserve">W przypadku, o którym mowa w § 3 ust. 4 Operator zwróci Zamawiającemu Opłatę Abonamentową  obliczoną proporcjonalnie do okresu, w którym Zamawiający nie miał dostępu do Portalu e-Usług SMARTPZP lub okresu liczonego od momentu doręczenia wypowiedzenia do końca obowiązywania umowy w terminie 14 dni  od daty, odpowiednio, </w:t>
      </w:r>
      <w:r w:rsidRPr="00290447">
        <w:rPr>
          <w:rFonts w:ascii="Calibri" w:hAnsi="Calibri" w:cs="Calibri"/>
          <w:bCs/>
          <w:sz w:val="20"/>
          <w:szCs w:val="20"/>
          <w:lang w:eastAsia="ar-SA"/>
        </w:rPr>
        <w:t xml:space="preserve">zablokowania dostępu do Portalu e-Usług SMARTPZP lub doręczenia wypowiedzenia.    </w:t>
      </w:r>
    </w:p>
    <w:p w14:paraId="79464B99" w14:textId="77777777" w:rsidR="005B5798" w:rsidRPr="00290447" w:rsidRDefault="00387A2B" w:rsidP="00290447">
      <w:pPr>
        <w:pStyle w:val="Akapitzlist"/>
        <w:numPr>
          <w:ilvl w:val="0"/>
          <w:numId w:val="13"/>
        </w:numPr>
        <w:tabs>
          <w:tab w:val="left" w:pos="426"/>
        </w:tabs>
        <w:suppressAutoHyphens/>
        <w:ind w:left="426" w:hanging="426"/>
        <w:jc w:val="both"/>
        <w:rPr>
          <w:rFonts w:ascii="Calibri" w:hAnsi="Calibri" w:cs="Calibri"/>
          <w:bCs/>
          <w:sz w:val="20"/>
          <w:szCs w:val="20"/>
          <w:lang w:eastAsia="ar-SA"/>
        </w:rPr>
      </w:pPr>
      <w:r w:rsidRPr="00290447">
        <w:rPr>
          <w:rFonts w:ascii="Calibri" w:hAnsi="Calibri" w:cs="Calibri"/>
          <w:bCs/>
          <w:sz w:val="20"/>
          <w:szCs w:val="20"/>
          <w:lang w:eastAsia="ar-SA"/>
        </w:rPr>
        <w:t>Płatności będą realizowane przez Zamawiającego na podstawie faktur VAT wystawianych przez Operatora, w terminie 14 dni od daty wystawienia faktury, na wskazany na fakturze numer rachunku bankowego Operatora.</w:t>
      </w:r>
    </w:p>
    <w:p w14:paraId="18CF1B07" w14:textId="7FCCCAD8" w:rsidR="005B5798" w:rsidRPr="00290447" w:rsidRDefault="00387A2B" w:rsidP="00290447">
      <w:pPr>
        <w:pStyle w:val="Akapitzlist"/>
        <w:numPr>
          <w:ilvl w:val="0"/>
          <w:numId w:val="13"/>
        </w:numPr>
        <w:tabs>
          <w:tab w:val="left" w:pos="426"/>
        </w:tabs>
        <w:suppressAutoHyphens/>
        <w:ind w:left="426" w:hanging="426"/>
        <w:jc w:val="both"/>
        <w:rPr>
          <w:rFonts w:ascii="Calibri" w:hAnsi="Calibri" w:cs="Calibri"/>
          <w:bCs/>
          <w:sz w:val="20"/>
          <w:szCs w:val="20"/>
          <w:lang w:eastAsia="ar-SA"/>
        </w:rPr>
      </w:pPr>
      <w:r w:rsidRPr="00290447">
        <w:rPr>
          <w:rFonts w:ascii="Calibri" w:hAnsi="Calibri" w:cs="Calibri"/>
          <w:bCs/>
          <w:sz w:val="20"/>
          <w:szCs w:val="20"/>
          <w:lang w:eastAsia="ar-SA"/>
        </w:rPr>
        <w:t>Zamawiający wyraża zgodę na otrzymywanie faktur elektronicznych przesyłanych drogą elektroniczną na adres</w:t>
      </w:r>
      <w:r w:rsidR="003A1A48">
        <w:rPr>
          <w:rFonts w:ascii="Calibri" w:hAnsi="Calibri" w:cs="Calibri"/>
          <w:bCs/>
          <w:sz w:val="20"/>
          <w:szCs w:val="20"/>
          <w:lang w:eastAsia="ar-SA"/>
        </w:rPr>
        <w:t xml:space="preserve"> mailowy : </w:t>
      </w:r>
    </w:p>
    <w:p w14:paraId="5C4CAB7D" w14:textId="76DB3AE5" w:rsidR="005B5798" w:rsidRDefault="00387A2B" w:rsidP="00290447">
      <w:pPr>
        <w:pStyle w:val="Akapitzlist"/>
        <w:numPr>
          <w:ilvl w:val="0"/>
          <w:numId w:val="13"/>
        </w:numPr>
        <w:tabs>
          <w:tab w:val="left" w:pos="426"/>
        </w:tabs>
        <w:suppressAutoHyphens/>
        <w:ind w:left="426" w:hanging="426"/>
        <w:jc w:val="both"/>
        <w:rPr>
          <w:rFonts w:ascii="Calibri" w:hAnsi="Calibri" w:cs="Calibri"/>
          <w:bCs/>
          <w:sz w:val="20"/>
          <w:szCs w:val="20"/>
          <w:lang w:eastAsia="ar-SA"/>
        </w:rPr>
      </w:pPr>
      <w:r w:rsidRPr="00290447">
        <w:rPr>
          <w:rFonts w:ascii="Calibri" w:hAnsi="Calibri" w:cs="Calibri"/>
          <w:bCs/>
          <w:sz w:val="20"/>
          <w:szCs w:val="20"/>
          <w:lang w:eastAsia="ar-SA"/>
        </w:rPr>
        <w:t>Osob</w:t>
      </w:r>
      <w:r w:rsidR="00AA02DE" w:rsidRPr="00290447">
        <w:rPr>
          <w:rFonts w:ascii="Calibri" w:hAnsi="Calibri" w:cs="Calibri"/>
          <w:bCs/>
          <w:sz w:val="20"/>
          <w:szCs w:val="20"/>
          <w:lang w:eastAsia="ar-SA"/>
        </w:rPr>
        <w:t>a</w:t>
      </w:r>
      <w:r w:rsidRPr="00290447">
        <w:rPr>
          <w:rFonts w:ascii="Calibri" w:hAnsi="Calibri" w:cs="Calibri"/>
          <w:bCs/>
          <w:sz w:val="20"/>
          <w:szCs w:val="20"/>
          <w:lang w:eastAsia="ar-SA"/>
        </w:rPr>
        <w:t xml:space="preserve"> dedykowan</w:t>
      </w:r>
      <w:r w:rsidR="00AA02DE" w:rsidRPr="00290447">
        <w:rPr>
          <w:rFonts w:ascii="Calibri" w:hAnsi="Calibri" w:cs="Calibri"/>
          <w:bCs/>
          <w:sz w:val="20"/>
          <w:szCs w:val="20"/>
          <w:lang w:eastAsia="ar-SA"/>
        </w:rPr>
        <w:t>a</w:t>
      </w:r>
      <w:r w:rsidRPr="00290447">
        <w:rPr>
          <w:rFonts w:ascii="Calibri" w:hAnsi="Calibri" w:cs="Calibri"/>
          <w:bCs/>
          <w:sz w:val="20"/>
          <w:szCs w:val="20"/>
          <w:lang w:eastAsia="ar-SA"/>
        </w:rPr>
        <w:t xml:space="preserve"> do kontaktów z Operatorem po stronie Zamawiającego:</w:t>
      </w:r>
    </w:p>
    <w:p w14:paraId="536F6C9C" w14:textId="74A67B9A" w:rsidR="009C27B0" w:rsidRDefault="009C27B0" w:rsidP="009C27B0">
      <w:pPr>
        <w:pStyle w:val="Akapitzlist"/>
        <w:tabs>
          <w:tab w:val="left" w:pos="426"/>
        </w:tabs>
        <w:suppressAutoHyphens/>
        <w:ind w:left="426"/>
        <w:jc w:val="both"/>
        <w:rPr>
          <w:rFonts w:ascii="Calibri" w:hAnsi="Calibri" w:cs="Calibri"/>
          <w:bCs/>
          <w:sz w:val="20"/>
          <w:szCs w:val="20"/>
          <w:lang w:eastAsia="ar-SA"/>
        </w:rPr>
      </w:pPr>
    </w:p>
    <w:p w14:paraId="31E0C878" w14:textId="13BD0896" w:rsidR="009C27B0" w:rsidRPr="00290447" w:rsidRDefault="009C27B0" w:rsidP="00273A4C">
      <w:pPr>
        <w:pStyle w:val="Akapitzlist"/>
        <w:tabs>
          <w:tab w:val="left" w:pos="426"/>
        </w:tabs>
        <w:suppressAutoHyphens/>
        <w:ind w:left="426"/>
        <w:jc w:val="both"/>
        <w:rPr>
          <w:rFonts w:ascii="Calibri" w:hAnsi="Calibri" w:cs="Calibri"/>
          <w:bCs/>
          <w:sz w:val="20"/>
          <w:szCs w:val="20"/>
          <w:lang w:eastAsia="ar-SA"/>
        </w:rPr>
      </w:pPr>
      <w:r>
        <w:rPr>
          <w:rFonts w:ascii="Calibri" w:hAnsi="Calibri" w:cs="Calibri"/>
          <w:bCs/>
          <w:sz w:val="20"/>
          <w:szCs w:val="20"/>
          <w:lang w:eastAsia="ar-SA"/>
        </w:rPr>
        <w:t>____________________________________________</w:t>
      </w:r>
    </w:p>
    <w:p w14:paraId="045BD359" w14:textId="77777777" w:rsidR="005B5798" w:rsidRPr="00DE55F5" w:rsidRDefault="005B5798" w:rsidP="00601AE6">
      <w:pPr>
        <w:pStyle w:val="Akapitzlist"/>
        <w:suppressAutoHyphens/>
        <w:ind w:left="0"/>
        <w:jc w:val="both"/>
        <w:rPr>
          <w:rFonts w:ascii="Calibri" w:hAnsi="Calibri" w:cs="Calibri"/>
          <w:sz w:val="20"/>
          <w:szCs w:val="20"/>
          <w:lang w:eastAsia="ar-SA"/>
        </w:rPr>
      </w:pPr>
    </w:p>
    <w:p w14:paraId="51C7B740" w14:textId="77777777" w:rsidR="005B5798" w:rsidRPr="00DE55F5" w:rsidRDefault="00387A2B" w:rsidP="00290447">
      <w:pPr>
        <w:pStyle w:val="Akapitzlist"/>
        <w:numPr>
          <w:ilvl w:val="0"/>
          <w:numId w:val="7"/>
        </w:numPr>
        <w:suppressAutoHyphens/>
        <w:ind w:left="426"/>
        <w:jc w:val="both"/>
        <w:rPr>
          <w:rFonts w:ascii="Calibri" w:hAnsi="Calibri" w:cs="Calibri"/>
          <w:sz w:val="20"/>
          <w:szCs w:val="20"/>
          <w:lang w:eastAsia="ar-SA"/>
        </w:rPr>
      </w:pPr>
      <w:r w:rsidRPr="00DE55F5">
        <w:rPr>
          <w:rFonts w:ascii="Calibri" w:hAnsi="Calibri" w:cs="Calibri"/>
          <w:sz w:val="20"/>
          <w:szCs w:val="20"/>
          <w:lang w:eastAsia="ar-SA"/>
        </w:rPr>
        <w:t>Kwestie związane z umową, przedłużeniem etc. Faktury, rozliczenia</w:t>
      </w:r>
    </w:p>
    <w:p w14:paraId="75CDFBBF" w14:textId="1AE51727" w:rsidR="005B5798" w:rsidRPr="003A1A48" w:rsidRDefault="00387A2B" w:rsidP="00290447">
      <w:pPr>
        <w:pStyle w:val="Akapitzlist"/>
        <w:numPr>
          <w:ilvl w:val="0"/>
          <w:numId w:val="9"/>
        </w:numPr>
        <w:suppressAutoHyphens/>
        <w:ind w:left="567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3A1A48">
        <w:rPr>
          <w:rFonts w:ascii="Calibri" w:hAnsi="Calibri" w:cs="Calibri"/>
          <w:i/>
          <w:sz w:val="20"/>
          <w:szCs w:val="20"/>
          <w:lang w:eastAsia="ar-SA"/>
        </w:rPr>
        <w:t>Imię i nazwisko:</w:t>
      </w:r>
      <w:r w:rsidR="005D49A2" w:rsidRPr="003A1A48">
        <w:rPr>
          <w:rFonts w:ascii="Calibri" w:hAnsi="Calibri" w:cs="Calibri"/>
          <w:i/>
          <w:sz w:val="20"/>
          <w:szCs w:val="20"/>
          <w:lang w:eastAsia="ar-SA"/>
        </w:rPr>
        <w:t xml:space="preserve"> </w:t>
      </w:r>
    </w:p>
    <w:p w14:paraId="7A3FC4FF" w14:textId="23AFFFB9" w:rsidR="005B5798" w:rsidRPr="003A1A48" w:rsidRDefault="00387A2B" w:rsidP="00290447">
      <w:pPr>
        <w:pStyle w:val="Akapitzlist"/>
        <w:numPr>
          <w:ilvl w:val="0"/>
          <w:numId w:val="9"/>
        </w:numPr>
        <w:suppressAutoHyphens/>
        <w:ind w:left="567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3A1A48">
        <w:rPr>
          <w:rFonts w:ascii="Calibri" w:hAnsi="Calibri" w:cs="Calibri"/>
          <w:i/>
          <w:sz w:val="20"/>
          <w:szCs w:val="20"/>
          <w:lang w:eastAsia="ar-SA"/>
        </w:rPr>
        <w:t>Stanowisko</w:t>
      </w:r>
      <w:r w:rsidR="005D49A2" w:rsidRPr="003A1A48">
        <w:rPr>
          <w:rFonts w:ascii="Calibri" w:hAnsi="Calibri" w:cs="Calibri"/>
          <w:i/>
          <w:sz w:val="20"/>
          <w:szCs w:val="20"/>
          <w:lang w:eastAsia="ar-SA"/>
        </w:rPr>
        <w:t xml:space="preserve"> </w:t>
      </w:r>
      <w:r w:rsidR="003A1A48">
        <w:rPr>
          <w:rFonts w:ascii="Calibri" w:hAnsi="Calibri" w:cs="Calibri"/>
          <w:i/>
          <w:sz w:val="20"/>
          <w:szCs w:val="20"/>
          <w:lang w:eastAsia="ar-SA"/>
        </w:rPr>
        <w:t xml:space="preserve">: </w:t>
      </w:r>
    </w:p>
    <w:p w14:paraId="7B755927" w14:textId="642D6DE8" w:rsidR="005B5798" w:rsidRPr="003A1A48" w:rsidRDefault="00387A2B" w:rsidP="00290447">
      <w:pPr>
        <w:pStyle w:val="Akapitzlist"/>
        <w:numPr>
          <w:ilvl w:val="0"/>
          <w:numId w:val="9"/>
        </w:numPr>
        <w:suppressAutoHyphens/>
        <w:ind w:left="567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3A1A48">
        <w:rPr>
          <w:rFonts w:ascii="Calibri" w:hAnsi="Calibri" w:cs="Calibri"/>
          <w:i/>
          <w:sz w:val="20"/>
          <w:szCs w:val="20"/>
          <w:lang w:eastAsia="ar-SA"/>
        </w:rPr>
        <w:t>Tel.</w:t>
      </w:r>
      <w:r w:rsidR="00617DFE" w:rsidRPr="003A1A48">
        <w:rPr>
          <w:rFonts w:ascii="Calibri" w:hAnsi="Calibri" w:cs="Calibri"/>
          <w:i/>
          <w:sz w:val="20"/>
          <w:szCs w:val="20"/>
          <w:lang w:eastAsia="ar-SA"/>
        </w:rPr>
        <w:t xml:space="preserve"> </w:t>
      </w:r>
      <w:r w:rsidRPr="003A1A48">
        <w:rPr>
          <w:rFonts w:ascii="Calibri" w:hAnsi="Calibri" w:cs="Calibri"/>
          <w:i/>
          <w:sz w:val="20"/>
          <w:szCs w:val="20"/>
          <w:lang w:eastAsia="ar-SA"/>
        </w:rPr>
        <w:t>kontaktowy:</w:t>
      </w:r>
      <w:r w:rsidR="005D49A2" w:rsidRPr="003A1A48">
        <w:rPr>
          <w:rFonts w:ascii="Calibri" w:hAnsi="Calibri" w:cs="Calibri"/>
          <w:i/>
          <w:sz w:val="20"/>
          <w:szCs w:val="20"/>
          <w:lang w:eastAsia="ar-SA"/>
        </w:rPr>
        <w:t xml:space="preserve"> </w:t>
      </w:r>
    </w:p>
    <w:p w14:paraId="5FEA2A5F" w14:textId="328D86AA" w:rsidR="005B5798" w:rsidRPr="003A1A48" w:rsidRDefault="00387A2B" w:rsidP="00290447">
      <w:pPr>
        <w:pStyle w:val="Akapitzlist"/>
        <w:numPr>
          <w:ilvl w:val="0"/>
          <w:numId w:val="9"/>
        </w:numPr>
        <w:suppressAutoHyphens/>
        <w:ind w:left="567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3A1A48">
        <w:rPr>
          <w:rFonts w:ascii="Calibri" w:hAnsi="Calibri" w:cs="Calibri"/>
          <w:i/>
          <w:sz w:val="20"/>
          <w:szCs w:val="20"/>
          <w:lang w:eastAsia="ar-SA"/>
        </w:rPr>
        <w:t>Adres e-mail</w:t>
      </w:r>
      <w:r w:rsidR="003A1A48">
        <w:rPr>
          <w:rFonts w:ascii="Calibri" w:hAnsi="Calibri" w:cs="Calibri"/>
          <w:i/>
          <w:sz w:val="20"/>
          <w:szCs w:val="20"/>
          <w:lang w:eastAsia="ar-SA"/>
        </w:rPr>
        <w:t>:</w:t>
      </w:r>
    </w:p>
    <w:p w14:paraId="35686C6F" w14:textId="77777777" w:rsidR="005B5798" w:rsidRPr="00DE55F5" w:rsidRDefault="005B5798" w:rsidP="00290447">
      <w:pPr>
        <w:pStyle w:val="Akapitzlist"/>
        <w:suppressAutoHyphens/>
        <w:ind w:left="567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0214A3B6" w14:textId="77777777" w:rsidR="002028D7" w:rsidRPr="00DE55F5" w:rsidRDefault="00550487" w:rsidP="00290447">
      <w:pPr>
        <w:pStyle w:val="Akapitzlist"/>
        <w:numPr>
          <w:ilvl w:val="0"/>
          <w:numId w:val="7"/>
        </w:numPr>
        <w:tabs>
          <w:tab w:val="left" w:pos="426"/>
        </w:tabs>
        <w:suppressAutoHyphens/>
        <w:ind w:left="426"/>
        <w:jc w:val="both"/>
        <w:rPr>
          <w:rFonts w:ascii="Calibri" w:hAnsi="Calibri" w:cs="Calibri"/>
          <w:sz w:val="20"/>
          <w:szCs w:val="20"/>
          <w:lang w:eastAsia="ar-SA"/>
        </w:rPr>
      </w:pPr>
      <w:r w:rsidRPr="00DE55F5">
        <w:rPr>
          <w:rFonts w:ascii="Calibri" w:hAnsi="Calibri" w:cs="Calibri"/>
          <w:bCs/>
          <w:iCs/>
          <w:sz w:val="20"/>
          <w:szCs w:val="20"/>
        </w:rPr>
        <w:t xml:space="preserve">Wszystkie sprawy związane z umową </w:t>
      </w:r>
      <w:r w:rsidR="002028D7" w:rsidRPr="00DE55F5">
        <w:rPr>
          <w:rFonts w:ascii="Calibri" w:hAnsi="Calibri" w:cs="Calibri"/>
          <w:bCs/>
          <w:iCs/>
          <w:sz w:val="20"/>
          <w:szCs w:val="20"/>
        </w:rPr>
        <w:t xml:space="preserve">  po stronie </w:t>
      </w:r>
      <w:r w:rsidR="0051192C" w:rsidRPr="00DE55F5">
        <w:rPr>
          <w:rFonts w:ascii="Calibri" w:hAnsi="Calibri" w:cs="Calibri"/>
          <w:bCs/>
          <w:iCs/>
          <w:sz w:val="20"/>
          <w:szCs w:val="20"/>
        </w:rPr>
        <w:t>PortalPZP</w:t>
      </w:r>
      <w:r w:rsidRPr="00DE55F5">
        <w:rPr>
          <w:rFonts w:ascii="Calibri" w:hAnsi="Calibri" w:cs="Calibri"/>
          <w:bCs/>
          <w:iCs/>
          <w:sz w:val="20"/>
          <w:szCs w:val="20"/>
        </w:rPr>
        <w:t xml:space="preserve"> prosimy kierować na poniższy mail lub zgłaszać telefonicznie</w:t>
      </w:r>
      <w:r w:rsidR="002028D7" w:rsidRPr="00DE55F5">
        <w:rPr>
          <w:rFonts w:ascii="Calibri" w:hAnsi="Calibri" w:cs="Calibri"/>
          <w:bCs/>
          <w:iCs/>
          <w:sz w:val="20"/>
          <w:szCs w:val="20"/>
        </w:rPr>
        <w:t>:</w:t>
      </w:r>
    </w:p>
    <w:p w14:paraId="6CD9383C" w14:textId="77777777" w:rsidR="002028D7" w:rsidRPr="003A1A48" w:rsidRDefault="002028D7" w:rsidP="00290447">
      <w:pPr>
        <w:pStyle w:val="Akapitzlist"/>
        <w:numPr>
          <w:ilvl w:val="0"/>
          <w:numId w:val="9"/>
        </w:numPr>
        <w:suppressAutoHyphens/>
        <w:ind w:left="567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3A1A48">
        <w:rPr>
          <w:rFonts w:ascii="Calibri" w:hAnsi="Calibri" w:cs="Calibri"/>
          <w:i/>
          <w:sz w:val="20"/>
          <w:szCs w:val="20"/>
          <w:lang w:eastAsia="ar-SA"/>
        </w:rPr>
        <w:t>Tel.kontaktowy:</w:t>
      </w:r>
      <w:r w:rsidR="0096138F" w:rsidRPr="003A1A48">
        <w:rPr>
          <w:rFonts w:ascii="Calibri" w:hAnsi="Calibri" w:cs="Calibri"/>
          <w:i/>
          <w:sz w:val="20"/>
          <w:szCs w:val="20"/>
          <w:lang w:eastAsia="ar-SA"/>
        </w:rPr>
        <w:t>791769999</w:t>
      </w:r>
    </w:p>
    <w:p w14:paraId="644F3BB3" w14:textId="77777777" w:rsidR="002028D7" w:rsidRPr="003A1A48" w:rsidRDefault="002028D7" w:rsidP="00290447">
      <w:pPr>
        <w:pStyle w:val="Akapitzlist"/>
        <w:numPr>
          <w:ilvl w:val="0"/>
          <w:numId w:val="9"/>
        </w:numPr>
        <w:suppressAutoHyphens/>
        <w:ind w:left="567"/>
        <w:jc w:val="both"/>
        <w:rPr>
          <w:rFonts w:ascii="Calibri" w:hAnsi="Calibri" w:cs="Calibri"/>
          <w:i/>
          <w:sz w:val="20"/>
          <w:szCs w:val="20"/>
          <w:lang w:eastAsia="ar-SA"/>
        </w:rPr>
      </w:pPr>
      <w:r w:rsidRPr="003A1A48">
        <w:rPr>
          <w:rFonts w:ascii="Calibri" w:hAnsi="Calibri" w:cs="Calibri"/>
          <w:i/>
          <w:sz w:val="20"/>
          <w:szCs w:val="20"/>
          <w:lang w:eastAsia="ar-SA"/>
        </w:rPr>
        <w:t>Adres e-mail:</w:t>
      </w:r>
      <w:r w:rsidR="0096138F" w:rsidRPr="003A1A48">
        <w:rPr>
          <w:rFonts w:ascii="Calibri" w:hAnsi="Calibri" w:cs="Calibri"/>
          <w:i/>
          <w:sz w:val="20"/>
          <w:szCs w:val="20"/>
          <w:lang w:eastAsia="ar-SA"/>
        </w:rPr>
        <w:t>biuro@portalpzp.pl</w:t>
      </w:r>
    </w:p>
    <w:p w14:paraId="4EB23424" w14:textId="77777777" w:rsidR="005B5798" w:rsidRPr="00DE55F5" w:rsidRDefault="005B5798" w:rsidP="00601AE6">
      <w:pPr>
        <w:pStyle w:val="Akapitzlist"/>
        <w:suppressAutoHyphens/>
        <w:ind w:left="0"/>
        <w:jc w:val="both"/>
        <w:rPr>
          <w:rFonts w:ascii="Calibri" w:hAnsi="Calibri" w:cs="Calibri"/>
          <w:i/>
          <w:sz w:val="20"/>
          <w:szCs w:val="20"/>
          <w:lang w:eastAsia="ar-SA"/>
        </w:rPr>
      </w:pPr>
    </w:p>
    <w:p w14:paraId="25873B6C" w14:textId="77777777" w:rsidR="005B5798" w:rsidRPr="00DE55F5" w:rsidRDefault="00D05709" w:rsidP="00290447">
      <w:pPr>
        <w:pStyle w:val="Akapitzlist"/>
        <w:numPr>
          <w:ilvl w:val="0"/>
          <w:numId w:val="7"/>
        </w:numPr>
        <w:suppressAutoHyphens/>
        <w:ind w:left="284" w:hanging="284"/>
        <w:jc w:val="both"/>
        <w:rPr>
          <w:rFonts w:ascii="Calibri" w:hAnsi="Calibri" w:cs="Calibri"/>
          <w:sz w:val="20"/>
          <w:szCs w:val="20"/>
          <w:lang w:eastAsia="ar-SA"/>
        </w:rPr>
      </w:pPr>
      <w:r w:rsidRPr="00DE55F5">
        <w:rPr>
          <w:rFonts w:ascii="Calibri" w:hAnsi="Calibri" w:cs="Calibri"/>
          <w:bCs/>
          <w:iCs/>
          <w:sz w:val="20"/>
          <w:szCs w:val="20"/>
        </w:rPr>
        <w:t xml:space="preserve">Adres korespondencyjny do przesyłania wszelakiej korespondencji </w:t>
      </w:r>
      <w:r w:rsidR="00206390" w:rsidRPr="00DE55F5">
        <w:rPr>
          <w:rFonts w:ascii="Calibri" w:hAnsi="Calibri" w:cs="Calibri"/>
          <w:bCs/>
          <w:iCs/>
          <w:sz w:val="20"/>
          <w:szCs w:val="20"/>
        </w:rPr>
        <w:t xml:space="preserve">do Portal PZP jest następujący: </w:t>
      </w:r>
    </w:p>
    <w:p w14:paraId="4FFF58C1" w14:textId="77777777" w:rsidR="00D05709" w:rsidRPr="0096138F" w:rsidRDefault="00D05709" w:rsidP="0096138F">
      <w:pPr>
        <w:pStyle w:val="Akapitzlist"/>
        <w:suppressAutoHyphens/>
        <w:ind w:left="0"/>
        <w:jc w:val="center"/>
        <w:rPr>
          <w:rFonts w:ascii="Calibri" w:hAnsi="Calibri" w:cs="Calibri"/>
          <w:b/>
          <w:iCs/>
          <w:sz w:val="20"/>
          <w:szCs w:val="20"/>
        </w:rPr>
      </w:pPr>
      <w:r w:rsidRPr="0096138F">
        <w:rPr>
          <w:rFonts w:ascii="Calibri" w:hAnsi="Calibri" w:cs="Calibri"/>
          <w:b/>
          <w:iCs/>
          <w:sz w:val="20"/>
          <w:szCs w:val="20"/>
        </w:rPr>
        <w:t>Portal PZP Sp. z o.o</w:t>
      </w:r>
    </w:p>
    <w:p w14:paraId="11FCB8A3" w14:textId="77777777" w:rsidR="00206390" w:rsidRPr="0096138F" w:rsidRDefault="00D05709" w:rsidP="0096138F">
      <w:pPr>
        <w:pStyle w:val="Akapitzlist"/>
        <w:suppressAutoHyphens/>
        <w:ind w:left="0"/>
        <w:jc w:val="center"/>
        <w:rPr>
          <w:rFonts w:ascii="Calibri" w:hAnsi="Calibri" w:cs="Calibri"/>
          <w:b/>
          <w:iCs/>
          <w:sz w:val="20"/>
          <w:szCs w:val="20"/>
        </w:rPr>
      </w:pPr>
      <w:r w:rsidRPr="0096138F">
        <w:rPr>
          <w:rFonts w:ascii="Calibri" w:hAnsi="Calibri" w:cs="Calibri"/>
          <w:b/>
          <w:iCs/>
          <w:sz w:val="20"/>
          <w:szCs w:val="20"/>
        </w:rPr>
        <w:t xml:space="preserve">Ul. Piaskowa </w:t>
      </w:r>
      <w:r w:rsidR="00206390" w:rsidRPr="0096138F">
        <w:rPr>
          <w:rFonts w:ascii="Calibri" w:hAnsi="Calibri" w:cs="Calibri"/>
          <w:b/>
          <w:iCs/>
          <w:sz w:val="20"/>
          <w:szCs w:val="20"/>
        </w:rPr>
        <w:t>4</w:t>
      </w:r>
      <w:r w:rsidR="007D00BA" w:rsidRPr="0096138F">
        <w:rPr>
          <w:rFonts w:ascii="Calibri" w:hAnsi="Calibri" w:cs="Calibri"/>
          <w:b/>
          <w:iCs/>
          <w:sz w:val="20"/>
          <w:szCs w:val="20"/>
        </w:rPr>
        <w:t xml:space="preserve"> l</w:t>
      </w:r>
      <w:r w:rsidR="00206390" w:rsidRPr="0096138F">
        <w:rPr>
          <w:rFonts w:ascii="Calibri" w:hAnsi="Calibri" w:cs="Calibri"/>
          <w:b/>
          <w:iCs/>
          <w:sz w:val="20"/>
          <w:szCs w:val="20"/>
        </w:rPr>
        <w:t>ok U2</w:t>
      </w:r>
    </w:p>
    <w:p w14:paraId="2743F47F" w14:textId="77777777" w:rsidR="00206390" w:rsidRPr="0096138F" w:rsidRDefault="00206390" w:rsidP="0096138F">
      <w:pPr>
        <w:pStyle w:val="Akapitzlist"/>
        <w:suppressAutoHyphens/>
        <w:ind w:left="0"/>
        <w:jc w:val="center"/>
        <w:rPr>
          <w:rFonts w:ascii="Calibri" w:hAnsi="Calibri" w:cs="Calibri"/>
          <w:b/>
          <w:sz w:val="20"/>
          <w:szCs w:val="20"/>
          <w:lang w:eastAsia="ar-SA"/>
        </w:rPr>
      </w:pPr>
      <w:r w:rsidRPr="0096138F">
        <w:rPr>
          <w:rFonts w:ascii="Calibri" w:hAnsi="Calibri" w:cs="Calibri"/>
          <w:b/>
          <w:iCs/>
          <w:sz w:val="20"/>
          <w:szCs w:val="20"/>
        </w:rPr>
        <w:t>01-067 Warszawa</w:t>
      </w:r>
    </w:p>
    <w:p w14:paraId="75077736" w14:textId="03B73A43" w:rsidR="005B5798" w:rsidRDefault="00387A2B" w:rsidP="00290447">
      <w:pPr>
        <w:pStyle w:val="Akapitzlist"/>
        <w:numPr>
          <w:ilvl w:val="0"/>
          <w:numId w:val="13"/>
        </w:numPr>
        <w:tabs>
          <w:tab w:val="left" w:pos="426"/>
        </w:tabs>
        <w:suppressAutoHyphens/>
        <w:ind w:left="426" w:hanging="426"/>
        <w:jc w:val="both"/>
        <w:rPr>
          <w:rFonts w:ascii="Calibri" w:hAnsi="Calibri" w:cs="Calibri"/>
          <w:bCs/>
          <w:sz w:val="20"/>
          <w:szCs w:val="20"/>
          <w:lang w:eastAsia="ar-SA"/>
        </w:rPr>
      </w:pPr>
      <w:r w:rsidRPr="00290447">
        <w:rPr>
          <w:rFonts w:ascii="Calibri" w:hAnsi="Calibri" w:cs="Calibri"/>
          <w:bCs/>
          <w:sz w:val="20"/>
          <w:szCs w:val="20"/>
          <w:lang w:eastAsia="ar-SA"/>
        </w:rPr>
        <w:t>W przypadku opóźnienia w regulowaniu płatności Operator ma prawo do naliczenia odsetek ustawowych</w:t>
      </w:r>
      <w:r w:rsidR="00290447">
        <w:rPr>
          <w:rFonts w:ascii="Calibri" w:hAnsi="Calibri" w:cs="Calibri"/>
          <w:bCs/>
          <w:sz w:val="20"/>
          <w:szCs w:val="20"/>
          <w:lang w:eastAsia="ar-SA"/>
        </w:rPr>
        <w:t>.</w:t>
      </w:r>
    </w:p>
    <w:p w14:paraId="41FCD3C7" w14:textId="554718E7" w:rsidR="002028D7" w:rsidRPr="00290447" w:rsidRDefault="002028D7" w:rsidP="00290447">
      <w:pPr>
        <w:pStyle w:val="Akapitzlist"/>
        <w:numPr>
          <w:ilvl w:val="0"/>
          <w:numId w:val="13"/>
        </w:numPr>
        <w:tabs>
          <w:tab w:val="left" w:pos="426"/>
        </w:tabs>
        <w:suppressAutoHyphens/>
        <w:ind w:left="426" w:hanging="426"/>
        <w:jc w:val="both"/>
        <w:rPr>
          <w:rFonts w:ascii="Calibri" w:hAnsi="Calibri" w:cs="Calibri"/>
          <w:sz w:val="20"/>
          <w:szCs w:val="20"/>
          <w:lang w:eastAsia="ar-SA"/>
        </w:rPr>
      </w:pPr>
      <w:r w:rsidRPr="00290447">
        <w:rPr>
          <w:rFonts w:ascii="Calibri" w:hAnsi="Calibri" w:cs="Calibri"/>
          <w:sz w:val="20"/>
          <w:szCs w:val="20"/>
          <w:lang w:eastAsia="ar-SA"/>
        </w:rPr>
        <w:t xml:space="preserve">W przypadku </w:t>
      </w:r>
      <w:r w:rsidR="00037E47" w:rsidRPr="00290447">
        <w:rPr>
          <w:rFonts w:ascii="Calibri" w:hAnsi="Calibri" w:cs="Calibri"/>
          <w:sz w:val="20"/>
          <w:szCs w:val="20"/>
          <w:lang w:eastAsia="ar-SA"/>
        </w:rPr>
        <w:t>opóźnienia</w:t>
      </w:r>
      <w:r w:rsidRPr="00290447">
        <w:rPr>
          <w:rFonts w:ascii="Calibri" w:hAnsi="Calibri" w:cs="Calibri"/>
          <w:sz w:val="20"/>
          <w:szCs w:val="20"/>
          <w:lang w:eastAsia="ar-SA"/>
        </w:rPr>
        <w:t xml:space="preserve"> w pła</w:t>
      </w:r>
      <w:r w:rsidR="00037E47" w:rsidRPr="00290447">
        <w:rPr>
          <w:rFonts w:ascii="Calibri" w:hAnsi="Calibri" w:cs="Calibri"/>
          <w:sz w:val="20"/>
          <w:szCs w:val="20"/>
          <w:lang w:eastAsia="ar-SA"/>
        </w:rPr>
        <w:t>t</w:t>
      </w:r>
      <w:r w:rsidRPr="00290447">
        <w:rPr>
          <w:rFonts w:ascii="Calibri" w:hAnsi="Calibri" w:cs="Calibri"/>
          <w:sz w:val="20"/>
          <w:szCs w:val="20"/>
          <w:lang w:eastAsia="ar-SA"/>
        </w:rPr>
        <w:t xml:space="preserve">ności powyżej 21 dni Operator wysyła </w:t>
      </w:r>
      <w:r w:rsidR="00A24EFA" w:rsidRPr="00290447">
        <w:rPr>
          <w:rFonts w:ascii="Calibri" w:hAnsi="Calibri" w:cs="Calibri"/>
          <w:sz w:val="20"/>
          <w:szCs w:val="20"/>
          <w:lang w:eastAsia="ar-SA"/>
        </w:rPr>
        <w:t>ponaglenie</w:t>
      </w:r>
      <w:r w:rsidR="007D00BA" w:rsidRPr="00290447">
        <w:rPr>
          <w:rFonts w:ascii="Calibri" w:hAnsi="Calibri" w:cs="Calibri"/>
          <w:sz w:val="20"/>
          <w:szCs w:val="20"/>
          <w:lang w:eastAsia="ar-SA"/>
        </w:rPr>
        <w:t xml:space="preserve"> </w:t>
      </w:r>
      <w:r w:rsidR="003007C3" w:rsidRPr="00290447">
        <w:rPr>
          <w:rFonts w:ascii="Calibri" w:hAnsi="Calibri" w:cs="Calibri"/>
          <w:sz w:val="20"/>
          <w:szCs w:val="20"/>
          <w:lang w:eastAsia="ar-SA"/>
        </w:rPr>
        <w:t>listem poleconym</w:t>
      </w:r>
      <w:r w:rsidR="0051192C" w:rsidRPr="00290447">
        <w:rPr>
          <w:rFonts w:ascii="Calibri" w:hAnsi="Calibri" w:cs="Calibri"/>
          <w:sz w:val="20"/>
          <w:szCs w:val="20"/>
          <w:lang w:eastAsia="ar-SA"/>
        </w:rPr>
        <w:t xml:space="preserve"> na adres Zamawiającego</w:t>
      </w:r>
      <w:r w:rsidR="003007C3" w:rsidRPr="00290447">
        <w:rPr>
          <w:rFonts w:ascii="Calibri" w:hAnsi="Calibri" w:cs="Calibri"/>
          <w:sz w:val="20"/>
          <w:szCs w:val="20"/>
          <w:lang w:eastAsia="ar-SA"/>
        </w:rPr>
        <w:t xml:space="preserve"> </w:t>
      </w:r>
      <w:r w:rsidRPr="00290447">
        <w:rPr>
          <w:rFonts w:ascii="Calibri" w:hAnsi="Calibri" w:cs="Calibri"/>
          <w:sz w:val="20"/>
          <w:szCs w:val="20"/>
          <w:lang w:eastAsia="ar-SA"/>
        </w:rPr>
        <w:t xml:space="preserve"> do uregulowania zaległości</w:t>
      </w:r>
      <w:r w:rsidR="00290447">
        <w:rPr>
          <w:rFonts w:ascii="Calibri" w:hAnsi="Calibri" w:cs="Calibri"/>
          <w:sz w:val="20"/>
          <w:szCs w:val="20"/>
          <w:lang w:eastAsia="ar-SA"/>
        </w:rPr>
        <w:t>.</w:t>
      </w:r>
    </w:p>
    <w:p w14:paraId="312EF41D" w14:textId="23933262" w:rsidR="005B5798" w:rsidRPr="009C27B0" w:rsidRDefault="00387A2B" w:rsidP="00CD65B7">
      <w:pPr>
        <w:pStyle w:val="Akapitzlist"/>
        <w:numPr>
          <w:ilvl w:val="0"/>
          <w:numId w:val="13"/>
        </w:numPr>
        <w:tabs>
          <w:tab w:val="left" w:pos="425"/>
        </w:tabs>
        <w:suppressAutoHyphens/>
        <w:ind w:left="426" w:hanging="426"/>
        <w:jc w:val="both"/>
        <w:rPr>
          <w:rFonts w:ascii="Calibri" w:hAnsi="Calibri" w:cs="Calibri"/>
          <w:iCs/>
          <w:sz w:val="20"/>
          <w:szCs w:val="20"/>
          <w:lang w:eastAsia="ar-SA"/>
        </w:rPr>
      </w:pPr>
      <w:r w:rsidRPr="00BE70F1">
        <w:rPr>
          <w:rFonts w:ascii="Calibri" w:hAnsi="Calibri" w:cs="Calibri"/>
          <w:sz w:val="20"/>
          <w:szCs w:val="20"/>
          <w:lang w:eastAsia="ar-SA"/>
        </w:rPr>
        <w:t>W przypadku opóźnienia w regulowaniu płatności o co najmniej 30 dni</w:t>
      </w:r>
      <w:r w:rsidR="007D00BA" w:rsidRPr="00BE70F1">
        <w:rPr>
          <w:rFonts w:ascii="Calibri" w:hAnsi="Calibri" w:cs="Calibri"/>
          <w:sz w:val="20"/>
          <w:szCs w:val="20"/>
          <w:lang w:eastAsia="ar-SA"/>
        </w:rPr>
        <w:t xml:space="preserve"> (od daty ponaglenia)</w:t>
      </w:r>
      <w:r w:rsidRPr="00BE70F1">
        <w:rPr>
          <w:rFonts w:ascii="Calibri" w:hAnsi="Calibri" w:cs="Calibri"/>
          <w:sz w:val="20"/>
          <w:szCs w:val="20"/>
          <w:lang w:eastAsia="ar-SA"/>
        </w:rPr>
        <w:t>, Operator ma prawo do zablokowania dostępu Zamawiającemu do korzystania z Portalu e-Usług SMARTPZP</w:t>
      </w:r>
      <w:r w:rsidR="00290447">
        <w:rPr>
          <w:rFonts w:ascii="Calibri" w:hAnsi="Calibri" w:cs="Calibri"/>
          <w:sz w:val="20"/>
          <w:szCs w:val="20"/>
          <w:lang w:eastAsia="ar-SA"/>
        </w:rPr>
        <w:t>.</w:t>
      </w:r>
    </w:p>
    <w:p w14:paraId="7157D732" w14:textId="77777777" w:rsidR="00BE70F1" w:rsidRDefault="00BE70F1" w:rsidP="00601AE6">
      <w:pPr>
        <w:jc w:val="center"/>
        <w:rPr>
          <w:rFonts w:ascii="Calibri" w:hAnsi="Calibri" w:cs="Calibri"/>
          <w:iCs/>
          <w:sz w:val="20"/>
          <w:szCs w:val="20"/>
        </w:rPr>
      </w:pPr>
    </w:p>
    <w:p w14:paraId="51E79120" w14:textId="77777777" w:rsidR="005B5798" w:rsidRPr="00DE55F5" w:rsidRDefault="00387A2B" w:rsidP="00601AE6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DE55F5">
        <w:rPr>
          <w:rFonts w:ascii="Calibri" w:hAnsi="Calibri" w:cs="Calibri"/>
          <w:b/>
          <w:bCs/>
          <w:sz w:val="20"/>
          <w:szCs w:val="20"/>
        </w:rPr>
        <w:t>§ 3. Zawarcie i rozwiązanie Umowy</w:t>
      </w:r>
    </w:p>
    <w:p w14:paraId="3BB74B1F" w14:textId="77777777" w:rsidR="005B5798" w:rsidRPr="00DE55F5" w:rsidRDefault="005B5798" w:rsidP="00601AE6">
      <w:pPr>
        <w:pStyle w:val="Akapitzlist"/>
        <w:tabs>
          <w:tab w:val="left" w:pos="425"/>
        </w:tabs>
        <w:suppressAutoHyphens/>
        <w:ind w:left="0"/>
        <w:jc w:val="both"/>
        <w:rPr>
          <w:rFonts w:ascii="Calibri" w:hAnsi="Calibri" w:cs="Calibri"/>
          <w:iCs/>
          <w:sz w:val="20"/>
          <w:szCs w:val="20"/>
          <w:lang w:eastAsia="ar-SA"/>
        </w:rPr>
      </w:pPr>
    </w:p>
    <w:p w14:paraId="01C9BD95" w14:textId="6100929F" w:rsidR="009819BD" w:rsidRPr="00DE55F5" w:rsidRDefault="009819BD" w:rsidP="00290447">
      <w:pPr>
        <w:pStyle w:val="Akapitzlist"/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Calibri" w:hAnsi="Calibri" w:cs="Calibri"/>
          <w:sz w:val="20"/>
          <w:szCs w:val="20"/>
          <w:lang w:eastAsia="ar-SA"/>
        </w:rPr>
      </w:pPr>
      <w:bookmarkStart w:id="1" w:name="_Hlk501358182"/>
      <w:r w:rsidRPr="00DE55F5">
        <w:rPr>
          <w:rFonts w:ascii="Calibri" w:hAnsi="Calibri" w:cs="Calibri"/>
          <w:sz w:val="20"/>
          <w:szCs w:val="20"/>
          <w:lang w:eastAsia="ar-SA"/>
        </w:rPr>
        <w:t>Integralną częścią Umowy jest Regulamin. W</w:t>
      </w:r>
      <w:r w:rsidR="00290447">
        <w:rPr>
          <w:rFonts w:ascii="Calibri" w:hAnsi="Calibri" w:cs="Calibri"/>
          <w:sz w:val="20"/>
          <w:szCs w:val="20"/>
          <w:lang w:eastAsia="ar-SA"/>
        </w:rPr>
        <w:t> </w:t>
      </w:r>
      <w:r w:rsidRPr="00DE55F5">
        <w:rPr>
          <w:rFonts w:ascii="Calibri" w:hAnsi="Calibri" w:cs="Calibri"/>
          <w:sz w:val="20"/>
          <w:szCs w:val="20"/>
          <w:lang w:eastAsia="ar-SA"/>
        </w:rPr>
        <w:t xml:space="preserve">przypadku rozbieżności pomiędzy treścią Umowy, </w:t>
      </w:r>
      <w:r w:rsidRPr="00DE55F5">
        <w:rPr>
          <w:rFonts w:ascii="Calibri" w:hAnsi="Calibri" w:cs="Calibri"/>
          <w:sz w:val="20"/>
          <w:szCs w:val="20"/>
          <w:lang w:eastAsia="ar-SA"/>
        </w:rPr>
        <w:br/>
        <w:t xml:space="preserve">a treścią Regulaminu, pierwszeństwo znajdą postanowienia Umowy. </w:t>
      </w:r>
    </w:p>
    <w:p w14:paraId="337A9E06" w14:textId="3A878B3E" w:rsidR="009819BD" w:rsidRPr="00290447" w:rsidRDefault="009819BD" w:rsidP="00290447">
      <w:pPr>
        <w:pStyle w:val="Akapitzlist"/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Calibri" w:hAnsi="Calibri" w:cs="Calibri"/>
          <w:sz w:val="20"/>
          <w:szCs w:val="20"/>
          <w:lang w:eastAsia="ar-SA"/>
        </w:rPr>
      </w:pPr>
      <w:r w:rsidRPr="00290447">
        <w:rPr>
          <w:rFonts w:ascii="Calibri" w:hAnsi="Calibri" w:cs="Calibri"/>
          <w:sz w:val="20"/>
          <w:szCs w:val="20"/>
          <w:lang w:eastAsia="ar-SA"/>
        </w:rPr>
        <w:t xml:space="preserve">Umowa zostaje zawarta na Okres Abonamentowy od </w:t>
      </w:r>
      <w:r w:rsidR="003A1A48">
        <w:rPr>
          <w:rFonts w:ascii="Calibri" w:hAnsi="Calibri" w:cs="Calibri"/>
          <w:sz w:val="20"/>
          <w:szCs w:val="20"/>
          <w:lang w:eastAsia="ar-SA"/>
        </w:rPr>
        <w:t xml:space="preserve">…………………………………………………………………….do ………………………………………………………….roku </w:t>
      </w:r>
    </w:p>
    <w:p w14:paraId="400D4A2B" w14:textId="29257AD7" w:rsidR="009819BD" w:rsidRPr="00290447" w:rsidRDefault="009819BD" w:rsidP="00290447">
      <w:pPr>
        <w:pStyle w:val="Akapitzlist"/>
        <w:numPr>
          <w:ilvl w:val="0"/>
          <w:numId w:val="14"/>
        </w:numPr>
        <w:tabs>
          <w:tab w:val="left" w:pos="426"/>
        </w:tabs>
        <w:suppressAutoHyphens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E56F52">
        <w:rPr>
          <w:rFonts w:ascii="Calibri" w:hAnsi="Calibri" w:cs="Calibri"/>
          <w:sz w:val="20"/>
          <w:szCs w:val="20"/>
          <w:lang w:eastAsia="ar-SA"/>
        </w:rPr>
        <w:t xml:space="preserve">Przedłużenie okresu obowiązywania niniejszej Umowy następuje automatycznie o kolejny Okres Abonamentowy, chyba że Zamawiający na 30 dni </w:t>
      </w:r>
      <w:r w:rsidRPr="00E56F52">
        <w:rPr>
          <w:rFonts w:ascii="Calibri" w:hAnsi="Calibri" w:cs="Calibri"/>
          <w:sz w:val="20"/>
          <w:szCs w:val="20"/>
          <w:lang w:eastAsia="ar-SA"/>
        </w:rPr>
        <w:lastRenderedPageBreak/>
        <w:t>przed końcem Okresu Abonamentowego dostarczy Operatorowi oświadczenie o rezygnacji z przedłużani</w:t>
      </w:r>
      <w:r w:rsidRPr="003939B6">
        <w:rPr>
          <w:rFonts w:ascii="Calibri" w:hAnsi="Calibri" w:cs="Calibri"/>
          <w:sz w:val="20"/>
          <w:szCs w:val="20"/>
          <w:lang w:eastAsia="ar-SA"/>
        </w:rPr>
        <w:t>a umowy na kolejny Okres Abonamentowy w sposób określony w Regulaminie.</w:t>
      </w:r>
    </w:p>
    <w:p w14:paraId="514C1E20" w14:textId="4A817300" w:rsidR="00D313E3" w:rsidRPr="00290447" w:rsidRDefault="00387A2B" w:rsidP="00290447">
      <w:pPr>
        <w:pStyle w:val="Akapitzlist"/>
        <w:numPr>
          <w:ilvl w:val="0"/>
          <w:numId w:val="14"/>
        </w:numPr>
        <w:tabs>
          <w:tab w:val="left" w:pos="425"/>
        </w:tabs>
        <w:suppressAutoHyphens/>
        <w:ind w:left="426" w:hanging="426"/>
        <w:jc w:val="both"/>
        <w:rPr>
          <w:rFonts w:ascii="Calibri" w:hAnsi="Calibri" w:cs="Calibri"/>
          <w:sz w:val="20"/>
          <w:szCs w:val="20"/>
          <w:lang w:eastAsia="ar-SA"/>
        </w:rPr>
      </w:pPr>
      <w:r w:rsidRPr="00D313E3">
        <w:rPr>
          <w:rFonts w:ascii="Calibri" w:hAnsi="Calibri" w:cs="Calibri"/>
          <w:sz w:val="20"/>
          <w:szCs w:val="20"/>
          <w:lang w:eastAsia="ar-SA"/>
        </w:rPr>
        <w:t xml:space="preserve">W przypadku </w:t>
      </w:r>
      <w:r w:rsidR="00290447">
        <w:rPr>
          <w:rFonts w:ascii="Calibri" w:hAnsi="Calibri" w:cs="Calibri"/>
          <w:sz w:val="20"/>
          <w:szCs w:val="20"/>
          <w:lang w:eastAsia="ar-SA"/>
        </w:rPr>
        <w:t xml:space="preserve">rażącego </w:t>
      </w:r>
      <w:r w:rsidRPr="00D313E3">
        <w:rPr>
          <w:rFonts w:ascii="Calibri" w:hAnsi="Calibri" w:cs="Calibri"/>
          <w:sz w:val="20"/>
          <w:szCs w:val="20"/>
          <w:lang w:eastAsia="ar-SA"/>
        </w:rPr>
        <w:t xml:space="preserve">naruszenia </w:t>
      </w:r>
      <w:bookmarkEnd w:id="1"/>
      <w:r w:rsidRPr="00D313E3">
        <w:rPr>
          <w:rFonts w:ascii="Calibri" w:hAnsi="Calibri" w:cs="Calibri"/>
          <w:sz w:val="20"/>
          <w:szCs w:val="20"/>
          <w:lang w:eastAsia="ar-SA"/>
        </w:rPr>
        <w:t xml:space="preserve">warunków Umowy lub Regulaminu, przez jedną ze Stron Umowy, druga Strona może wypowiedzieć umowę w trybie natychmiastowym. </w:t>
      </w:r>
    </w:p>
    <w:p w14:paraId="702CA53D" w14:textId="77777777" w:rsidR="00663675" w:rsidRDefault="00663675" w:rsidP="00D313E3">
      <w:pPr>
        <w:pStyle w:val="Akapitzlist"/>
        <w:tabs>
          <w:tab w:val="left" w:pos="425"/>
        </w:tabs>
        <w:suppressAutoHyphens/>
        <w:ind w:left="0"/>
        <w:rPr>
          <w:rFonts w:ascii="Calibri" w:hAnsi="Calibri" w:cs="Calibri"/>
          <w:sz w:val="20"/>
          <w:szCs w:val="20"/>
          <w:lang w:eastAsia="ar-SA"/>
        </w:rPr>
      </w:pPr>
    </w:p>
    <w:p w14:paraId="2990E744" w14:textId="13BD7C23" w:rsidR="00BA45C3" w:rsidRDefault="00387A2B" w:rsidP="009C0D45">
      <w:pPr>
        <w:pStyle w:val="Akapitzlist"/>
        <w:tabs>
          <w:tab w:val="left" w:pos="425"/>
        </w:tabs>
        <w:suppressAutoHyphens/>
        <w:ind w:left="0"/>
        <w:jc w:val="center"/>
        <w:rPr>
          <w:rFonts w:ascii="Calibri" w:hAnsi="Calibri" w:cs="Calibri"/>
          <w:b/>
          <w:bCs/>
          <w:sz w:val="20"/>
          <w:szCs w:val="20"/>
        </w:rPr>
      </w:pPr>
      <w:r w:rsidRPr="00DE55F5">
        <w:rPr>
          <w:rFonts w:ascii="Calibri" w:hAnsi="Calibri" w:cs="Calibri"/>
          <w:b/>
          <w:bCs/>
          <w:sz w:val="20"/>
          <w:szCs w:val="20"/>
        </w:rPr>
        <w:t xml:space="preserve">§ 4. </w:t>
      </w:r>
      <w:r w:rsidR="00BA45C3">
        <w:rPr>
          <w:rFonts w:ascii="Calibri" w:hAnsi="Calibri" w:cs="Calibri"/>
          <w:b/>
          <w:bCs/>
          <w:sz w:val="20"/>
          <w:szCs w:val="20"/>
        </w:rPr>
        <w:t>Poufność</w:t>
      </w:r>
    </w:p>
    <w:p w14:paraId="67500575" w14:textId="77777777" w:rsidR="00290447" w:rsidRDefault="00290447" w:rsidP="009C0D45">
      <w:pPr>
        <w:pStyle w:val="Akapitzlist"/>
        <w:tabs>
          <w:tab w:val="left" w:pos="425"/>
        </w:tabs>
        <w:suppressAutoHyphens/>
        <w:ind w:left="0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59A33835" w14:textId="63259D64" w:rsidR="00BA45C3" w:rsidRPr="00BA45C3" w:rsidRDefault="00BA45C3" w:rsidP="00290447">
      <w:pPr>
        <w:pStyle w:val="Akapitzlist"/>
        <w:numPr>
          <w:ilvl w:val="0"/>
          <w:numId w:val="15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Calibri" w:hAnsi="Calibri" w:cs="Calibri"/>
          <w:sz w:val="20"/>
          <w:szCs w:val="20"/>
          <w:lang w:eastAsia="ar-SA"/>
        </w:rPr>
      </w:pPr>
      <w:r w:rsidRPr="00BA45C3">
        <w:rPr>
          <w:rFonts w:ascii="Calibri" w:hAnsi="Calibri" w:cs="Calibri"/>
          <w:sz w:val="20"/>
          <w:szCs w:val="20"/>
          <w:lang w:eastAsia="ar-SA"/>
        </w:rPr>
        <w:t>Wszelkie dane i informacje przekazane Wykonawcy w</w:t>
      </w:r>
      <w:r w:rsidR="00290447">
        <w:rPr>
          <w:rFonts w:ascii="Calibri" w:hAnsi="Calibri" w:cs="Calibri"/>
          <w:sz w:val="20"/>
          <w:szCs w:val="20"/>
          <w:lang w:eastAsia="ar-SA"/>
        </w:rPr>
        <w:t> </w:t>
      </w:r>
      <w:r w:rsidRPr="00BA45C3">
        <w:rPr>
          <w:rFonts w:ascii="Calibri" w:hAnsi="Calibri" w:cs="Calibri"/>
          <w:sz w:val="20"/>
          <w:szCs w:val="20"/>
          <w:lang w:eastAsia="ar-SA"/>
        </w:rPr>
        <w:t>związku z wykonaniem Umowy, zarówno w czasie jej obowiązywania jak i po jej rozwiązaniu, będą traktowane jako Informacje Poufne i mogą być wykorzystane przez Wykonawcę wyłącznie do wykonania zobowiązań wynikających z  umowy.</w:t>
      </w:r>
    </w:p>
    <w:p w14:paraId="5372AC83" w14:textId="58E089B6" w:rsidR="00BA45C3" w:rsidRDefault="00BA45C3" w:rsidP="00290447">
      <w:pPr>
        <w:pStyle w:val="Akapitzlist"/>
        <w:numPr>
          <w:ilvl w:val="0"/>
          <w:numId w:val="15"/>
        </w:numPr>
        <w:tabs>
          <w:tab w:val="left" w:pos="426"/>
        </w:tabs>
        <w:suppressAutoHyphens/>
        <w:ind w:left="426" w:hanging="426"/>
        <w:jc w:val="both"/>
        <w:rPr>
          <w:rFonts w:ascii="Calibri" w:hAnsi="Calibri" w:cs="Calibri"/>
          <w:sz w:val="20"/>
          <w:szCs w:val="20"/>
          <w:lang w:eastAsia="ar-SA"/>
        </w:rPr>
      </w:pPr>
      <w:r w:rsidRPr="00BA45C3">
        <w:rPr>
          <w:rFonts w:ascii="Calibri" w:hAnsi="Calibri" w:cs="Calibri"/>
          <w:sz w:val="20"/>
          <w:szCs w:val="20"/>
          <w:lang w:eastAsia="ar-SA"/>
        </w:rPr>
        <w:t>Strony zobowiązują się do zachowania w tajemnicy i</w:t>
      </w:r>
      <w:r w:rsidR="00290447">
        <w:rPr>
          <w:rFonts w:ascii="Calibri" w:hAnsi="Calibri" w:cs="Calibri"/>
          <w:sz w:val="20"/>
          <w:szCs w:val="20"/>
          <w:lang w:eastAsia="ar-SA"/>
        </w:rPr>
        <w:t> </w:t>
      </w:r>
      <w:r w:rsidRPr="00BA45C3">
        <w:rPr>
          <w:rFonts w:ascii="Calibri" w:hAnsi="Calibri" w:cs="Calibri"/>
          <w:sz w:val="20"/>
          <w:szCs w:val="20"/>
          <w:lang w:eastAsia="ar-SA"/>
        </w:rPr>
        <w:t>wykorzystywania wyłącznie w celu wykonania umowy Informacji Poufnych, uzyskanych w związku z</w:t>
      </w:r>
      <w:r w:rsidR="00290447">
        <w:rPr>
          <w:rFonts w:ascii="Calibri" w:hAnsi="Calibri" w:cs="Calibri"/>
          <w:sz w:val="20"/>
          <w:szCs w:val="20"/>
          <w:lang w:eastAsia="ar-SA"/>
        </w:rPr>
        <w:t> </w:t>
      </w:r>
      <w:r w:rsidRPr="00BA45C3">
        <w:rPr>
          <w:rFonts w:ascii="Calibri" w:hAnsi="Calibri" w:cs="Calibri"/>
          <w:sz w:val="20"/>
          <w:szCs w:val="20"/>
          <w:lang w:eastAsia="ar-SA"/>
        </w:rPr>
        <w:t>jej zawarciem i wykonywaniem. Strony uprawnione są do przekazywania Informacji Poufnych swoim pracownikom i podwykonawcom, wyłącznie gdy jest to konieczne do prawidłowej realizacji przedmiotu umowy. W takim przypadku Strona ponosi odpowiedzialność za naruszenie zasad poufności przez pracowników i podwykonawców, jak za własne działanie bądź zaniechanie. Każda ze Stron jest zobowiązana zabezpieczyć w sposób należyty uzyskane Informacje Poufne, w tym materiały, nośniki, informacje oraz dane, przed nieuprawnionym</w:t>
      </w:r>
      <w:r w:rsidRPr="00290447">
        <w:rPr>
          <w:rFonts w:ascii="Calibri" w:hAnsi="Calibri" w:cs="Calibri"/>
          <w:sz w:val="20"/>
          <w:szCs w:val="20"/>
          <w:lang w:eastAsia="ar-SA"/>
        </w:rPr>
        <w:t xml:space="preserve"> </w:t>
      </w:r>
      <w:r w:rsidRPr="009C0D45">
        <w:rPr>
          <w:rFonts w:ascii="Calibri" w:hAnsi="Calibri" w:cs="Calibri"/>
          <w:sz w:val="20"/>
          <w:szCs w:val="20"/>
          <w:lang w:eastAsia="ar-SA"/>
        </w:rPr>
        <w:t>dostępem, również osób trzecich, a także zobowiązuje się, aby jej pracownicy i podwykonawcy utrzymywali poufny status Informacji Poufnych.</w:t>
      </w:r>
    </w:p>
    <w:p w14:paraId="32029899" w14:textId="2443ADE3" w:rsidR="00BA45C3" w:rsidRPr="00BA45C3" w:rsidRDefault="00BA45C3" w:rsidP="00290447">
      <w:pPr>
        <w:pStyle w:val="Akapitzlist"/>
        <w:numPr>
          <w:ilvl w:val="0"/>
          <w:numId w:val="15"/>
        </w:numPr>
        <w:tabs>
          <w:tab w:val="left" w:pos="426"/>
        </w:tabs>
        <w:suppressAutoHyphens/>
        <w:ind w:left="426" w:hanging="426"/>
        <w:jc w:val="both"/>
        <w:rPr>
          <w:rFonts w:ascii="Calibri" w:hAnsi="Calibri" w:cs="Calibri"/>
          <w:sz w:val="20"/>
          <w:szCs w:val="20"/>
          <w:lang w:eastAsia="ar-SA"/>
        </w:rPr>
      </w:pPr>
      <w:r w:rsidRPr="00290447">
        <w:rPr>
          <w:rFonts w:ascii="Calibri" w:hAnsi="Calibri" w:cs="Calibri"/>
          <w:sz w:val="20"/>
          <w:szCs w:val="20"/>
          <w:lang w:eastAsia="ar-SA"/>
        </w:rPr>
        <w:t>Obowiązek zachowania poufności nie dotyczy</w:t>
      </w:r>
      <w:r w:rsidRPr="00BA45C3">
        <w:rPr>
          <w:rFonts w:ascii="Calibri" w:hAnsi="Calibri" w:cs="Calibri"/>
          <w:sz w:val="20"/>
          <w:szCs w:val="20"/>
          <w:lang w:eastAsia="ar-SA"/>
        </w:rPr>
        <w:t xml:space="preserve"> tych Informacji Poufnych:</w:t>
      </w:r>
    </w:p>
    <w:p w14:paraId="28A4F349" w14:textId="78FCA2FF" w:rsidR="00BA45C3" w:rsidRPr="00290447" w:rsidRDefault="00BA45C3" w:rsidP="00290447">
      <w:pPr>
        <w:pStyle w:val="Akapitzlist"/>
        <w:numPr>
          <w:ilvl w:val="1"/>
          <w:numId w:val="15"/>
        </w:numPr>
        <w:tabs>
          <w:tab w:val="left" w:pos="425"/>
        </w:tabs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  <w:r w:rsidRPr="00290447">
        <w:rPr>
          <w:rFonts w:ascii="Calibri" w:hAnsi="Calibri" w:cs="Calibri"/>
          <w:sz w:val="20"/>
          <w:szCs w:val="20"/>
          <w:lang w:eastAsia="ar-SA"/>
        </w:rPr>
        <w:t>których ujawnienie jest wymagane przez bezwzględnie obowiązujące przepisy prawa;</w:t>
      </w:r>
    </w:p>
    <w:p w14:paraId="5B15F8DB" w14:textId="321C88D3" w:rsidR="00BA45C3" w:rsidRPr="00290447" w:rsidRDefault="00BA45C3" w:rsidP="00290447">
      <w:pPr>
        <w:pStyle w:val="Akapitzlist"/>
        <w:numPr>
          <w:ilvl w:val="1"/>
          <w:numId w:val="15"/>
        </w:numPr>
        <w:tabs>
          <w:tab w:val="left" w:pos="425"/>
        </w:tabs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  <w:r w:rsidRPr="00290447">
        <w:rPr>
          <w:rFonts w:ascii="Calibri" w:hAnsi="Calibri" w:cs="Calibri"/>
          <w:sz w:val="20"/>
          <w:szCs w:val="20"/>
          <w:lang w:eastAsia="ar-SA"/>
        </w:rPr>
        <w:t>których ujawnienie następuje na żądanie podmiotu uprawnionego do kontroli, pod warunkiem, że podmiot ten został poinformowany o poufnym charakterze informacji;</w:t>
      </w:r>
    </w:p>
    <w:p w14:paraId="74F8D261" w14:textId="6ED0B53C" w:rsidR="00BA45C3" w:rsidRPr="00290447" w:rsidRDefault="00BA45C3" w:rsidP="00290447">
      <w:pPr>
        <w:pStyle w:val="Akapitzlist"/>
        <w:numPr>
          <w:ilvl w:val="1"/>
          <w:numId w:val="15"/>
        </w:numPr>
        <w:tabs>
          <w:tab w:val="left" w:pos="425"/>
        </w:tabs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  <w:r w:rsidRPr="00290447">
        <w:rPr>
          <w:rFonts w:ascii="Calibri" w:hAnsi="Calibri" w:cs="Calibri"/>
          <w:sz w:val="20"/>
          <w:szCs w:val="20"/>
          <w:lang w:eastAsia="ar-SA"/>
        </w:rPr>
        <w:t>które są powszechnie znane;</w:t>
      </w:r>
    </w:p>
    <w:p w14:paraId="08ABD7DD" w14:textId="0010D5C8" w:rsidR="00BA45C3" w:rsidRPr="00290447" w:rsidRDefault="00BA45C3" w:rsidP="00290447">
      <w:pPr>
        <w:pStyle w:val="Akapitzlist"/>
        <w:numPr>
          <w:ilvl w:val="1"/>
          <w:numId w:val="15"/>
        </w:numPr>
        <w:tabs>
          <w:tab w:val="left" w:pos="425"/>
        </w:tabs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  <w:r w:rsidRPr="00290447">
        <w:rPr>
          <w:rFonts w:ascii="Calibri" w:hAnsi="Calibri" w:cs="Calibri"/>
          <w:sz w:val="20"/>
          <w:szCs w:val="20"/>
          <w:lang w:eastAsia="ar-SA"/>
        </w:rPr>
        <w:t>które Strona uzyskała lub uzyska od osoby trzeciej, jeżeli przepisy obowiązującego prawa lub zobowiązanie umowne wiążące tę osobę nie zakazują ujawniania przez nią tych informacji i o ile Strona nie zobowiązała się do zachowania poufności;</w:t>
      </w:r>
    </w:p>
    <w:p w14:paraId="4385003E" w14:textId="390FEE79" w:rsidR="00BA45C3" w:rsidRPr="00290447" w:rsidRDefault="00BA45C3" w:rsidP="00290447">
      <w:pPr>
        <w:pStyle w:val="Akapitzlist"/>
        <w:numPr>
          <w:ilvl w:val="1"/>
          <w:numId w:val="15"/>
        </w:numPr>
        <w:tabs>
          <w:tab w:val="left" w:pos="425"/>
        </w:tabs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  <w:r w:rsidRPr="00290447">
        <w:rPr>
          <w:rFonts w:ascii="Calibri" w:hAnsi="Calibri" w:cs="Calibri"/>
          <w:sz w:val="20"/>
          <w:szCs w:val="20"/>
          <w:lang w:eastAsia="ar-SA"/>
        </w:rPr>
        <w:t>w których posiadanie Strona weszła zgodnie z</w:t>
      </w:r>
      <w:r w:rsidR="00290447">
        <w:rPr>
          <w:rFonts w:ascii="Calibri" w:hAnsi="Calibri" w:cs="Calibri"/>
          <w:sz w:val="20"/>
          <w:szCs w:val="20"/>
          <w:lang w:eastAsia="ar-SA"/>
        </w:rPr>
        <w:t> </w:t>
      </w:r>
      <w:r w:rsidRPr="00290447">
        <w:rPr>
          <w:rFonts w:ascii="Calibri" w:hAnsi="Calibri" w:cs="Calibri"/>
          <w:sz w:val="20"/>
          <w:szCs w:val="20"/>
          <w:lang w:eastAsia="ar-SA"/>
        </w:rPr>
        <w:t>obowiązującymi przepisami prawa, przed dniem uzyskania takich informacji na podstawie Umowy;</w:t>
      </w:r>
    </w:p>
    <w:p w14:paraId="606724E3" w14:textId="3011BA5A" w:rsidR="00BA45C3" w:rsidRPr="00290447" w:rsidRDefault="00BA45C3" w:rsidP="00290447">
      <w:pPr>
        <w:pStyle w:val="Akapitzlist"/>
        <w:numPr>
          <w:ilvl w:val="1"/>
          <w:numId w:val="15"/>
        </w:numPr>
        <w:tabs>
          <w:tab w:val="left" w:pos="425"/>
        </w:tabs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  <w:r w:rsidRPr="00290447">
        <w:rPr>
          <w:rFonts w:ascii="Calibri" w:hAnsi="Calibri" w:cs="Calibri"/>
          <w:sz w:val="20"/>
          <w:szCs w:val="20"/>
          <w:lang w:eastAsia="ar-SA"/>
        </w:rPr>
        <w:t>które dotyczą faktu zawarcia Umowy, z</w:t>
      </w:r>
      <w:r w:rsidR="00290447">
        <w:rPr>
          <w:rFonts w:ascii="Calibri" w:hAnsi="Calibri" w:cs="Calibri"/>
          <w:sz w:val="20"/>
          <w:szCs w:val="20"/>
          <w:lang w:eastAsia="ar-SA"/>
        </w:rPr>
        <w:t> </w:t>
      </w:r>
      <w:r w:rsidRPr="00290447">
        <w:rPr>
          <w:rFonts w:ascii="Calibri" w:hAnsi="Calibri" w:cs="Calibri"/>
          <w:sz w:val="20"/>
          <w:szCs w:val="20"/>
          <w:lang w:eastAsia="ar-SA"/>
        </w:rPr>
        <w:t xml:space="preserve">wyłączeniem jej postanowień szczególnych, </w:t>
      </w:r>
      <w:r w:rsidRPr="00290447">
        <w:rPr>
          <w:rFonts w:ascii="Calibri" w:hAnsi="Calibri" w:cs="Calibri"/>
          <w:sz w:val="20"/>
          <w:szCs w:val="20"/>
          <w:lang w:eastAsia="ar-SA"/>
        </w:rPr>
        <w:t>w zakresie wykorzystania tej okoliczności w</w:t>
      </w:r>
      <w:r w:rsidR="00290447">
        <w:rPr>
          <w:rFonts w:ascii="Calibri" w:hAnsi="Calibri" w:cs="Calibri"/>
          <w:sz w:val="20"/>
          <w:szCs w:val="20"/>
          <w:lang w:eastAsia="ar-SA"/>
        </w:rPr>
        <w:t> </w:t>
      </w:r>
      <w:r w:rsidRPr="00290447">
        <w:rPr>
          <w:rFonts w:ascii="Calibri" w:hAnsi="Calibri" w:cs="Calibri"/>
          <w:sz w:val="20"/>
          <w:szCs w:val="20"/>
          <w:lang w:eastAsia="ar-SA"/>
        </w:rPr>
        <w:t>materiałach marketingowych Stron oraz referencji i potwierdzenia posiadanych kompetencji;</w:t>
      </w:r>
    </w:p>
    <w:p w14:paraId="6FFEF48D" w14:textId="7DD49B2D" w:rsidR="00BA45C3" w:rsidRPr="00290447" w:rsidRDefault="00BA45C3" w:rsidP="00290447">
      <w:pPr>
        <w:pStyle w:val="Akapitzlist"/>
        <w:numPr>
          <w:ilvl w:val="1"/>
          <w:numId w:val="15"/>
        </w:numPr>
        <w:tabs>
          <w:tab w:val="left" w:pos="425"/>
        </w:tabs>
        <w:suppressAutoHyphens/>
        <w:jc w:val="both"/>
        <w:rPr>
          <w:rFonts w:ascii="Calibri" w:hAnsi="Calibri" w:cs="Calibri"/>
          <w:sz w:val="20"/>
          <w:szCs w:val="20"/>
          <w:lang w:eastAsia="ar-SA"/>
        </w:rPr>
      </w:pPr>
      <w:r w:rsidRPr="00290447">
        <w:rPr>
          <w:rFonts w:ascii="Calibri" w:hAnsi="Calibri" w:cs="Calibri"/>
          <w:sz w:val="20"/>
          <w:szCs w:val="20"/>
          <w:lang w:eastAsia="ar-SA"/>
        </w:rPr>
        <w:t>które dotyczą faktu zawarcia Umowy oraz jej postanowień szczególnych, których ujawnienie następuje na żądanie podmiotu prowadzącego audyt lub świadczącego pomoc prawną pod warunkiem, że podmiot ten został poinformowany o poufnym charakterze informacji.</w:t>
      </w:r>
    </w:p>
    <w:p w14:paraId="08445036" w14:textId="77777777" w:rsidR="00BA45C3" w:rsidRPr="00290447" w:rsidRDefault="00BA45C3" w:rsidP="00290447">
      <w:pPr>
        <w:pStyle w:val="Akapitzlist"/>
        <w:tabs>
          <w:tab w:val="left" w:pos="425"/>
        </w:tabs>
        <w:suppressAutoHyphens/>
        <w:ind w:left="426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7BCBF969" w14:textId="1E5FD98F" w:rsidR="005B5798" w:rsidRPr="009C0D45" w:rsidRDefault="009C0D45" w:rsidP="009C0D45">
      <w:pPr>
        <w:pStyle w:val="Akapitzlist"/>
        <w:tabs>
          <w:tab w:val="left" w:pos="425"/>
        </w:tabs>
        <w:suppressAutoHyphens/>
        <w:ind w:left="0"/>
        <w:jc w:val="center"/>
        <w:rPr>
          <w:rFonts w:ascii="Calibri" w:hAnsi="Calibri" w:cs="Calibri"/>
          <w:b/>
          <w:bCs/>
          <w:sz w:val="20"/>
          <w:szCs w:val="20"/>
          <w:lang w:eastAsia="ar-SA"/>
        </w:rPr>
      </w:pPr>
      <w:r>
        <w:rPr>
          <w:rFonts w:ascii="Calibri" w:hAnsi="Calibri" w:cs="Calibri"/>
          <w:b/>
          <w:bCs/>
          <w:sz w:val="20"/>
          <w:szCs w:val="20"/>
          <w:lang w:eastAsia="ar-SA"/>
        </w:rPr>
        <w:t xml:space="preserve">§ 5. </w:t>
      </w:r>
      <w:r w:rsidR="00387A2B" w:rsidRPr="00DE55F5">
        <w:rPr>
          <w:rFonts w:ascii="Calibri" w:hAnsi="Calibri" w:cs="Calibri"/>
          <w:b/>
          <w:bCs/>
          <w:sz w:val="20"/>
          <w:szCs w:val="20"/>
          <w:lang w:eastAsia="ar-SA"/>
        </w:rPr>
        <w:t>Ochrona Danych Osobowych</w:t>
      </w:r>
    </w:p>
    <w:p w14:paraId="5B2C32D8" w14:textId="77777777" w:rsidR="005B5798" w:rsidRPr="00DE55F5" w:rsidRDefault="005B5798" w:rsidP="00601AE6">
      <w:pPr>
        <w:pStyle w:val="Akapitzlist"/>
        <w:tabs>
          <w:tab w:val="left" w:pos="425"/>
        </w:tabs>
        <w:suppressAutoHyphens/>
        <w:ind w:left="0"/>
        <w:jc w:val="both"/>
        <w:rPr>
          <w:rFonts w:ascii="Calibri" w:hAnsi="Calibri" w:cs="Calibri"/>
          <w:sz w:val="20"/>
          <w:szCs w:val="20"/>
          <w:lang w:eastAsia="ar-SA"/>
        </w:rPr>
      </w:pPr>
    </w:p>
    <w:p w14:paraId="49A7727E" w14:textId="612CD088" w:rsidR="005B5798" w:rsidRPr="00DE55F5" w:rsidRDefault="00387A2B" w:rsidP="00290447">
      <w:pPr>
        <w:pStyle w:val="Akapitzlist"/>
        <w:numPr>
          <w:ilvl w:val="0"/>
          <w:numId w:val="16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Calibri" w:hAnsi="Calibri" w:cs="Calibri"/>
          <w:sz w:val="20"/>
          <w:szCs w:val="20"/>
          <w:lang w:eastAsia="ar-SA"/>
        </w:rPr>
      </w:pPr>
      <w:r w:rsidRPr="00DE55F5">
        <w:rPr>
          <w:rFonts w:ascii="Calibri" w:hAnsi="Calibri" w:cs="Calibri"/>
          <w:sz w:val="20"/>
          <w:szCs w:val="20"/>
          <w:lang w:eastAsia="ar-SA"/>
        </w:rPr>
        <w:t>Na podstawie</w:t>
      </w:r>
      <w:r w:rsidR="00684822">
        <w:rPr>
          <w:rFonts w:ascii="Calibri" w:hAnsi="Calibri" w:cs="Calibri"/>
          <w:sz w:val="20"/>
          <w:szCs w:val="20"/>
          <w:lang w:eastAsia="ar-SA"/>
        </w:rPr>
        <w:t xml:space="preserve"> </w:t>
      </w:r>
      <w:r w:rsidRPr="00DE55F5">
        <w:rPr>
          <w:rFonts w:ascii="Calibri" w:hAnsi="Calibri" w:cs="Calibri"/>
          <w:sz w:val="20"/>
          <w:szCs w:val="20"/>
          <w:lang w:eastAsia="ar-SA"/>
        </w:rPr>
        <w:t xml:space="preserve">Ustawy z dnia </w:t>
      </w:r>
      <w:r w:rsidR="00684822">
        <w:rPr>
          <w:rFonts w:ascii="Calibri" w:hAnsi="Calibri" w:cs="Calibri"/>
          <w:sz w:val="20"/>
          <w:szCs w:val="20"/>
          <w:lang w:eastAsia="ar-SA"/>
        </w:rPr>
        <w:t xml:space="preserve">10 maja 2018 </w:t>
      </w:r>
      <w:r w:rsidRPr="00DE55F5">
        <w:rPr>
          <w:rFonts w:ascii="Calibri" w:hAnsi="Calibri" w:cs="Calibri"/>
          <w:sz w:val="20"/>
          <w:szCs w:val="20"/>
          <w:lang w:eastAsia="ar-SA"/>
        </w:rPr>
        <w:t xml:space="preserve"> roku o</w:t>
      </w:r>
      <w:r w:rsidR="00290447">
        <w:rPr>
          <w:rFonts w:ascii="Calibri" w:hAnsi="Calibri" w:cs="Calibri"/>
          <w:sz w:val="20"/>
          <w:szCs w:val="20"/>
          <w:lang w:eastAsia="ar-SA"/>
        </w:rPr>
        <w:t> </w:t>
      </w:r>
      <w:r w:rsidRPr="00DE55F5">
        <w:rPr>
          <w:rFonts w:ascii="Calibri" w:hAnsi="Calibri" w:cs="Calibri"/>
          <w:sz w:val="20"/>
          <w:szCs w:val="20"/>
          <w:lang w:eastAsia="ar-SA"/>
        </w:rPr>
        <w:t xml:space="preserve">ochronie danych osobowych (Dz. U. </w:t>
      </w:r>
      <w:r w:rsidR="00684822">
        <w:rPr>
          <w:rFonts w:ascii="Calibri" w:hAnsi="Calibri" w:cs="Calibri"/>
          <w:sz w:val="20"/>
          <w:szCs w:val="20"/>
          <w:lang w:eastAsia="ar-SA"/>
        </w:rPr>
        <w:t>201</w:t>
      </w:r>
      <w:r w:rsidR="009C0D45">
        <w:rPr>
          <w:rFonts w:ascii="Calibri" w:hAnsi="Calibri" w:cs="Calibri"/>
          <w:sz w:val="20"/>
          <w:szCs w:val="20"/>
          <w:lang w:eastAsia="ar-SA"/>
        </w:rPr>
        <w:t>9</w:t>
      </w:r>
      <w:r w:rsidRPr="00DE55F5">
        <w:rPr>
          <w:rFonts w:ascii="Calibri" w:hAnsi="Calibri" w:cs="Calibri"/>
          <w:sz w:val="20"/>
          <w:szCs w:val="20"/>
          <w:lang w:eastAsia="ar-SA"/>
        </w:rPr>
        <w:t>,  Nr 1</w:t>
      </w:r>
      <w:r w:rsidR="00042770">
        <w:rPr>
          <w:rFonts w:ascii="Calibri" w:hAnsi="Calibri" w:cs="Calibri"/>
          <w:sz w:val="20"/>
          <w:szCs w:val="20"/>
          <w:lang w:eastAsia="ar-SA"/>
        </w:rPr>
        <w:t>781</w:t>
      </w:r>
      <w:r w:rsidR="00684822" w:rsidRPr="00290447">
        <w:rPr>
          <w:rFonts w:ascii="Calibri" w:hAnsi="Calibri" w:cs="Calibri"/>
          <w:sz w:val="20"/>
          <w:szCs w:val="20"/>
          <w:lang w:eastAsia="ar-SA"/>
        </w:rPr>
        <w:t>)</w:t>
      </w:r>
      <w:r w:rsidRPr="00290447">
        <w:rPr>
          <w:rFonts w:ascii="Calibri" w:hAnsi="Calibri" w:cs="Calibri"/>
          <w:sz w:val="20"/>
          <w:szCs w:val="20"/>
          <w:lang w:eastAsia="ar-SA"/>
        </w:rPr>
        <w:t xml:space="preserve"> oraz na podst</w:t>
      </w:r>
      <w:r w:rsidR="00F65ACC" w:rsidRPr="00290447">
        <w:rPr>
          <w:rFonts w:ascii="Calibri" w:hAnsi="Calibri" w:cs="Calibri"/>
          <w:sz w:val="20"/>
          <w:szCs w:val="20"/>
          <w:lang w:eastAsia="ar-SA"/>
        </w:rPr>
        <w:t>a</w:t>
      </w:r>
      <w:r w:rsidRPr="00290447">
        <w:rPr>
          <w:rFonts w:ascii="Calibri" w:hAnsi="Calibri" w:cs="Calibri"/>
          <w:sz w:val="20"/>
          <w:szCs w:val="20"/>
          <w:lang w:eastAsia="ar-SA"/>
        </w:rPr>
        <w:t xml:space="preserve">wie Rozporządzenia Parlamentu Europejskiego i Rady (UE) 2016/679 z dnia 27 kwietnia 2016 r. w sprawie ochrony osób fizycznych </w:t>
      </w:r>
      <w:r w:rsidR="00042770" w:rsidRPr="00290447">
        <w:rPr>
          <w:rFonts w:ascii="Calibri" w:hAnsi="Calibri" w:cs="Calibri"/>
          <w:sz w:val="20"/>
          <w:szCs w:val="20"/>
          <w:lang w:eastAsia="ar-SA"/>
        </w:rPr>
        <w:t>w związku z przetwarzaniem danych osobowych i w sprawie swobodnego przepływu takich danych oraz uchylenia dyrektywy 95/46/WE (ogólne rozporządzenie o</w:t>
      </w:r>
      <w:r w:rsidR="00290447">
        <w:rPr>
          <w:rFonts w:ascii="Calibri" w:hAnsi="Calibri" w:cs="Calibri"/>
          <w:sz w:val="20"/>
          <w:szCs w:val="20"/>
          <w:lang w:eastAsia="ar-SA"/>
        </w:rPr>
        <w:t> </w:t>
      </w:r>
      <w:r w:rsidR="00042770" w:rsidRPr="00290447">
        <w:rPr>
          <w:rFonts w:ascii="Calibri" w:hAnsi="Calibri" w:cs="Calibri"/>
          <w:sz w:val="20"/>
          <w:szCs w:val="20"/>
          <w:lang w:eastAsia="ar-SA"/>
        </w:rPr>
        <w:t xml:space="preserve">ochronie danych, Dz. Urz. UE L 119 z 2016 r., str. 1-88), zwanego dalej: „RODO”, </w:t>
      </w:r>
      <w:r w:rsidRPr="00290447">
        <w:rPr>
          <w:rFonts w:ascii="Calibri" w:hAnsi="Calibri" w:cs="Calibri"/>
          <w:sz w:val="20"/>
          <w:szCs w:val="20"/>
          <w:lang w:eastAsia="ar-SA"/>
        </w:rPr>
        <w:t xml:space="preserve">Zamawiający powierza Operatorowi </w:t>
      </w:r>
      <w:r w:rsidRPr="00DE55F5">
        <w:rPr>
          <w:rFonts w:ascii="Calibri" w:hAnsi="Calibri" w:cs="Calibri"/>
          <w:sz w:val="20"/>
          <w:szCs w:val="20"/>
          <w:lang w:eastAsia="ar-SA"/>
        </w:rPr>
        <w:t xml:space="preserve">przetwarzanie Danych Osobowych </w:t>
      </w:r>
      <w:r w:rsidR="00042770" w:rsidRPr="00290447">
        <w:rPr>
          <w:rFonts w:ascii="Calibri" w:hAnsi="Calibri" w:cs="Calibri"/>
          <w:sz w:val="20"/>
          <w:szCs w:val="20"/>
          <w:lang w:eastAsia="ar-SA"/>
        </w:rPr>
        <w:t>na warunkach określonych w umowie powierzenia przetwarzania danych osobowych</w:t>
      </w:r>
      <w:r w:rsidR="00042770">
        <w:rPr>
          <w:rFonts w:ascii="Calibri" w:hAnsi="Calibri" w:cs="Calibri"/>
          <w:sz w:val="20"/>
          <w:szCs w:val="20"/>
          <w:lang w:eastAsia="ar-SA"/>
        </w:rPr>
        <w:t xml:space="preserve"> stanowiącej załącznik nr 3 do Umowy.</w:t>
      </w:r>
      <w:r w:rsidRPr="00DE55F5">
        <w:rPr>
          <w:rFonts w:ascii="Calibri" w:hAnsi="Calibri" w:cs="Calibri"/>
          <w:sz w:val="20"/>
          <w:szCs w:val="20"/>
          <w:lang w:eastAsia="ar-SA"/>
        </w:rPr>
        <w:t xml:space="preserve">. </w:t>
      </w:r>
    </w:p>
    <w:p w14:paraId="37E02670" w14:textId="73B21463" w:rsidR="005B5798" w:rsidRDefault="00387A2B" w:rsidP="00290447">
      <w:pPr>
        <w:pStyle w:val="Akapitzlist"/>
        <w:numPr>
          <w:ilvl w:val="0"/>
          <w:numId w:val="16"/>
        </w:numPr>
        <w:suppressAutoHyphens/>
        <w:ind w:left="426" w:hanging="426"/>
        <w:jc w:val="both"/>
        <w:rPr>
          <w:rFonts w:ascii="Calibri" w:hAnsi="Calibri" w:cs="Calibri"/>
          <w:sz w:val="20"/>
          <w:szCs w:val="20"/>
          <w:lang w:eastAsia="ar-SA"/>
        </w:rPr>
      </w:pPr>
      <w:r w:rsidRPr="00DE55F5">
        <w:rPr>
          <w:rFonts w:ascii="Calibri" w:hAnsi="Calibri" w:cs="Calibri"/>
          <w:sz w:val="20"/>
          <w:szCs w:val="20"/>
          <w:lang w:eastAsia="ar-SA"/>
        </w:rPr>
        <w:t>Operator zobowiązuje się do przetwarzania Danych Osobowych zamieszczonych na Koncie Zamawiającego w Serwisie wyłącznie w celu związanym z realizacją Umowy, zgodnie z ustawą, o której mowa w ust. 1.</w:t>
      </w:r>
    </w:p>
    <w:p w14:paraId="422D47C5" w14:textId="398646B3" w:rsidR="009C0D45" w:rsidRPr="009C0D45" w:rsidRDefault="009C0D45" w:rsidP="00290447">
      <w:pPr>
        <w:pStyle w:val="Akapitzlist"/>
        <w:numPr>
          <w:ilvl w:val="0"/>
          <w:numId w:val="16"/>
        </w:numPr>
        <w:suppressAutoHyphens/>
        <w:ind w:left="426" w:hanging="426"/>
        <w:jc w:val="both"/>
        <w:rPr>
          <w:rFonts w:ascii="Calibri" w:hAnsi="Calibri" w:cs="Calibri"/>
          <w:sz w:val="20"/>
          <w:szCs w:val="20"/>
          <w:lang w:eastAsia="ar-SA"/>
        </w:rPr>
      </w:pPr>
      <w:r w:rsidRPr="009C0D45">
        <w:rPr>
          <w:rFonts w:ascii="Calibri" w:hAnsi="Calibri" w:cs="Calibri"/>
          <w:sz w:val="20"/>
          <w:szCs w:val="20"/>
          <w:lang w:eastAsia="ar-SA"/>
        </w:rPr>
        <w:t>Zamawiający działając na mocy art. 13 RODO, informuje, jest administratorem danych osobowych w rozumieniu RODO, w odniesieniu do danych osobowych osób fizycznych reprezentujących Operatora.</w:t>
      </w:r>
    </w:p>
    <w:p w14:paraId="5E273AE3" w14:textId="77777777" w:rsidR="009C0D45" w:rsidRPr="009C0D45" w:rsidRDefault="009C0D45" w:rsidP="00290447">
      <w:pPr>
        <w:pStyle w:val="Akapitzlist"/>
        <w:numPr>
          <w:ilvl w:val="0"/>
          <w:numId w:val="16"/>
        </w:numPr>
        <w:suppressAutoHyphens/>
        <w:ind w:left="426" w:hanging="426"/>
        <w:jc w:val="both"/>
        <w:rPr>
          <w:rFonts w:ascii="Calibri" w:hAnsi="Calibri" w:cs="Calibri"/>
          <w:sz w:val="20"/>
          <w:szCs w:val="20"/>
          <w:lang w:eastAsia="ar-SA"/>
        </w:rPr>
      </w:pPr>
      <w:r w:rsidRPr="009C0D45">
        <w:rPr>
          <w:rFonts w:ascii="Calibri" w:hAnsi="Calibri" w:cs="Calibri"/>
          <w:sz w:val="20"/>
          <w:szCs w:val="20"/>
          <w:lang w:eastAsia="ar-SA"/>
        </w:rPr>
        <w:t>Dane osobowe osób, o których mowa w ust. 3, będą przetwarzane przez Zamawiającego na podstawie  art. 6 ust.1 lit. b), c) RODO w celu i zakresie niezbędnym do wykonania niniejszej Umowy w kategorii dane zwykłe – imię, nazwisko, zajmowane stanowisko i miejsce pracy.</w:t>
      </w:r>
    </w:p>
    <w:p w14:paraId="220B0D01" w14:textId="0F48C913" w:rsidR="009C0D45" w:rsidRPr="009C0D45" w:rsidRDefault="009C0D45" w:rsidP="00290447">
      <w:pPr>
        <w:pStyle w:val="Akapitzlist"/>
        <w:numPr>
          <w:ilvl w:val="0"/>
          <w:numId w:val="16"/>
        </w:numPr>
        <w:suppressAutoHyphens/>
        <w:ind w:left="426" w:hanging="426"/>
        <w:jc w:val="both"/>
        <w:rPr>
          <w:rFonts w:ascii="Calibri" w:hAnsi="Calibri" w:cs="Calibri"/>
          <w:sz w:val="20"/>
          <w:szCs w:val="20"/>
          <w:lang w:eastAsia="ar-SA"/>
        </w:rPr>
      </w:pPr>
      <w:r w:rsidRPr="009C0D45">
        <w:rPr>
          <w:rFonts w:ascii="Calibri" w:hAnsi="Calibri" w:cs="Calibri"/>
          <w:sz w:val="20"/>
          <w:szCs w:val="20"/>
          <w:lang w:eastAsia="ar-SA"/>
        </w:rPr>
        <w:t>Dane osobowe osób, o których mowa w ust. 1, mogą być przekazywane podmiotom trzecim, w</w:t>
      </w:r>
      <w:r w:rsidR="00290447">
        <w:rPr>
          <w:rFonts w:ascii="Calibri" w:hAnsi="Calibri" w:cs="Calibri"/>
          <w:sz w:val="20"/>
          <w:szCs w:val="20"/>
          <w:lang w:eastAsia="ar-SA"/>
        </w:rPr>
        <w:t> </w:t>
      </w:r>
      <w:r w:rsidRPr="009C0D45">
        <w:rPr>
          <w:rFonts w:ascii="Calibri" w:hAnsi="Calibri" w:cs="Calibri"/>
          <w:sz w:val="20"/>
          <w:szCs w:val="20"/>
          <w:lang w:eastAsia="ar-SA"/>
        </w:rPr>
        <w:t xml:space="preserve">szczególności organom administracji państwowej, o ile będzie to wynikało z przepisów obowiązującego prawa. </w:t>
      </w:r>
    </w:p>
    <w:p w14:paraId="1CFEA07A" w14:textId="77777777" w:rsidR="009C0D45" w:rsidRPr="009C0D45" w:rsidRDefault="009C0D45" w:rsidP="00290447">
      <w:pPr>
        <w:pStyle w:val="Akapitzlist"/>
        <w:numPr>
          <w:ilvl w:val="0"/>
          <w:numId w:val="16"/>
        </w:numPr>
        <w:suppressAutoHyphens/>
        <w:ind w:left="426" w:hanging="426"/>
        <w:jc w:val="both"/>
        <w:rPr>
          <w:rFonts w:ascii="Calibri" w:hAnsi="Calibri" w:cs="Calibri"/>
          <w:sz w:val="20"/>
          <w:szCs w:val="20"/>
          <w:lang w:eastAsia="ar-SA"/>
        </w:rPr>
      </w:pPr>
      <w:r w:rsidRPr="009C0D45">
        <w:rPr>
          <w:rFonts w:ascii="Calibri" w:hAnsi="Calibri" w:cs="Calibri"/>
          <w:sz w:val="20"/>
          <w:szCs w:val="20"/>
          <w:lang w:eastAsia="ar-SA"/>
        </w:rPr>
        <w:t>Dane osobowe osób, o których mowa w ust. 3, będą przetwarzane przez okres 5 lat od końca roku kalendarzowego w którym niniejsza Umowa została zrealizowana, chyba że niezbędny będzie dłuższy okres przetwarzania, w szczególności z uwagi na obowiązki archiwizacyjne, dochodzenie roszczeń.</w:t>
      </w:r>
    </w:p>
    <w:p w14:paraId="6F5F3C3D" w14:textId="77777777" w:rsidR="009C0D45" w:rsidRPr="009C0D45" w:rsidRDefault="009C0D45" w:rsidP="00290447">
      <w:pPr>
        <w:pStyle w:val="Akapitzlist"/>
        <w:numPr>
          <w:ilvl w:val="0"/>
          <w:numId w:val="16"/>
        </w:numPr>
        <w:suppressAutoHyphens/>
        <w:ind w:left="426" w:hanging="426"/>
        <w:jc w:val="both"/>
        <w:rPr>
          <w:rFonts w:ascii="Calibri" w:hAnsi="Calibri" w:cs="Calibri"/>
          <w:sz w:val="20"/>
          <w:szCs w:val="20"/>
          <w:lang w:eastAsia="ar-SA"/>
        </w:rPr>
      </w:pPr>
      <w:r w:rsidRPr="009C0D45">
        <w:rPr>
          <w:rFonts w:ascii="Calibri" w:hAnsi="Calibri" w:cs="Calibri"/>
          <w:sz w:val="20"/>
          <w:szCs w:val="20"/>
          <w:lang w:eastAsia="ar-SA"/>
        </w:rPr>
        <w:t xml:space="preserve">Osobom, o których mowa w ust. 3, przysługuje prawo do żądania od administratora danych dostępu do ich </w:t>
      </w:r>
      <w:r w:rsidRPr="009C0D45">
        <w:rPr>
          <w:rFonts w:ascii="Calibri" w:hAnsi="Calibri" w:cs="Calibri"/>
          <w:sz w:val="20"/>
          <w:szCs w:val="20"/>
          <w:lang w:eastAsia="ar-SA"/>
        </w:rPr>
        <w:lastRenderedPageBreak/>
        <w:t>danych osobowych, ich sprostowania, usunięcia lub ograniczenia przetwarzania.</w:t>
      </w:r>
    </w:p>
    <w:p w14:paraId="3396DAC9" w14:textId="7510A582" w:rsidR="009C0D45" w:rsidRPr="009C0D45" w:rsidRDefault="009C0D45" w:rsidP="00290447">
      <w:pPr>
        <w:pStyle w:val="Akapitzlist"/>
        <w:numPr>
          <w:ilvl w:val="0"/>
          <w:numId w:val="16"/>
        </w:numPr>
        <w:suppressAutoHyphens/>
        <w:ind w:left="426" w:hanging="426"/>
        <w:jc w:val="both"/>
        <w:rPr>
          <w:rFonts w:ascii="Calibri" w:hAnsi="Calibri" w:cs="Calibri"/>
          <w:sz w:val="20"/>
          <w:szCs w:val="20"/>
          <w:lang w:eastAsia="ar-SA"/>
        </w:rPr>
      </w:pPr>
      <w:r w:rsidRPr="009C0D45">
        <w:rPr>
          <w:rFonts w:ascii="Calibri" w:hAnsi="Calibri" w:cs="Calibri"/>
          <w:sz w:val="20"/>
          <w:szCs w:val="20"/>
          <w:lang w:eastAsia="ar-SA"/>
        </w:rPr>
        <w:t>Osobom, o których mowa w ust. 3, w związku z</w:t>
      </w:r>
      <w:r w:rsidR="00290447">
        <w:rPr>
          <w:rFonts w:ascii="Calibri" w:hAnsi="Calibri" w:cs="Calibri"/>
          <w:sz w:val="20"/>
          <w:szCs w:val="20"/>
          <w:lang w:eastAsia="ar-SA"/>
        </w:rPr>
        <w:t> </w:t>
      </w:r>
      <w:r w:rsidRPr="009C0D45">
        <w:rPr>
          <w:rFonts w:ascii="Calibri" w:hAnsi="Calibri" w:cs="Calibri"/>
          <w:sz w:val="20"/>
          <w:szCs w:val="20"/>
          <w:lang w:eastAsia="ar-SA"/>
        </w:rPr>
        <w:t>przetwarzaniem ich danych osobowych niezgodnie z</w:t>
      </w:r>
      <w:r w:rsidR="00290447">
        <w:rPr>
          <w:rFonts w:ascii="Calibri" w:hAnsi="Calibri" w:cs="Calibri"/>
          <w:sz w:val="20"/>
          <w:szCs w:val="20"/>
          <w:lang w:eastAsia="ar-SA"/>
        </w:rPr>
        <w:t> </w:t>
      </w:r>
      <w:r w:rsidRPr="009C0D45">
        <w:rPr>
          <w:rFonts w:ascii="Calibri" w:hAnsi="Calibri" w:cs="Calibri"/>
          <w:sz w:val="20"/>
          <w:szCs w:val="20"/>
          <w:lang w:eastAsia="ar-SA"/>
        </w:rPr>
        <w:t>RODO, przysługuje prawo do wniesienia skargi do organu nadzorczego tj. Prezesa Urzędu Ochrony Danych Osobowych.</w:t>
      </w:r>
    </w:p>
    <w:p w14:paraId="3D5416C7" w14:textId="77777777" w:rsidR="009C0D45" w:rsidRPr="009C0D45" w:rsidRDefault="009C0D45" w:rsidP="00290447">
      <w:pPr>
        <w:pStyle w:val="Akapitzlist"/>
        <w:numPr>
          <w:ilvl w:val="0"/>
          <w:numId w:val="16"/>
        </w:numPr>
        <w:suppressAutoHyphens/>
        <w:ind w:left="426" w:hanging="426"/>
        <w:jc w:val="both"/>
        <w:rPr>
          <w:rFonts w:ascii="Calibri" w:hAnsi="Calibri" w:cs="Calibri"/>
          <w:sz w:val="20"/>
          <w:szCs w:val="20"/>
          <w:lang w:eastAsia="ar-SA"/>
        </w:rPr>
      </w:pPr>
      <w:r w:rsidRPr="009C0D45">
        <w:rPr>
          <w:rFonts w:ascii="Calibri" w:hAnsi="Calibri" w:cs="Calibri"/>
          <w:sz w:val="20"/>
          <w:szCs w:val="20"/>
          <w:lang w:eastAsia="ar-SA"/>
        </w:rPr>
        <w:t xml:space="preserve">Podanie danych osobowych, o których mowa w ust. 3 i 5, jest wymagane do zawarcia niniejszej Umowy, odmowa podania danych osobowych skutkuje niemożnością zawarcia i realizacji Umowy. </w:t>
      </w:r>
    </w:p>
    <w:p w14:paraId="11C50B69" w14:textId="5DFAAE40" w:rsidR="009C0D45" w:rsidRPr="00DE55F5" w:rsidRDefault="009C0D45" w:rsidP="00290447">
      <w:pPr>
        <w:pStyle w:val="Akapitzlist"/>
        <w:numPr>
          <w:ilvl w:val="0"/>
          <w:numId w:val="16"/>
        </w:numPr>
        <w:suppressAutoHyphens/>
        <w:ind w:left="426" w:hanging="426"/>
        <w:jc w:val="both"/>
        <w:rPr>
          <w:rFonts w:ascii="Calibri" w:hAnsi="Calibri" w:cs="Calibri"/>
          <w:sz w:val="20"/>
          <w:szCs w:val="20"/>
          <w:lang w:eastAsia="ar-SA"/>
        </w:rPr>
      </w:pPr>
      <w:r w:rsidRPr="009C0D45">
        <w:rPr>
          <w:rFonts w:ascii="Calibri" w:hAnsi="Calibri" w:cs="Calibri"/>
          <w:sz w:val="20"/>
          <w:szCs w:val="20"/>
          <w:lang w:eastAsia="ar-SA"/>
        </w:rPr>
        <w:t>W oparciu o podane dane osobowe osób, o których mowa w ust. 1, Zamawiający nie będzie podejmował zautomatyzowanych decyzji, w tym decyzji będących wynikiem profilowania w rozumieniu RODO.</w:t>
      </w:r>
    </w:p>
    <w:p w14:paraId="2D2F6849" w14:textId="77777777" w:rsidR="005B5798" w:rsidRPr="00DE55F5" w:rsidRDefault="005B5798" w:rsidP="00601AE6">
      <w:pPr>
        <w:pStyle w:val="Akapitzlist"/>
        <w:tabs>
          <w:tab w:val="left" w:pos="426"/>
        </w:tabs>
        <w:suppressAutoHyphens/>
        <w:ind w:left="0"/>
        <w:jc w:val="both"/>
        <w:rPr>
          <w:rFonts w:ascii="Calibri" w:hAnsi="Calibri" w:cs="Calibri"/>
          <w:sz w:val="20"/>
          <w:szCs w:val="20"/>
          <w:lang w:eastAsia="ar-SA"/>
        </w:rPr>
      </w:pPr>
    </w:p>
    <w:p w14:paraId="0EC08AF2" w14:textId="77777777" w:rsidR="00601AE6" w:rsidRPr="00DE55F5" w:rsidRDefault="00601AE6" w:rsidP="00601AE6">
      <w:pPr>
        <w:pStyle w:val="Akapitzlist"/>
        <w:tabs>
          <w:tab w:val="left" w:pos="426"/>
        </w:tabs>
        <w:suppressAutoHyphens/>
        <w:ind w:left="0"/>
        <w:jc w:val="both"/>
        <w:rPr>
          <w:rFonts w:ascii="Calibri" w:hAnsi="Calibri" w:cs="Calibri"/>
          <w:sz w:val="20"/>
          <w:szCs w:val="20"/>
          <w:lang w:eastAsia="ar-SA"/>
        </w:rPr>
      </w:pPr>
    </w:p>
    <w:p w14:paraId="0B9F11E7" w14:textId="1AAA55F4" w:rsidR="005B5798" w:rsidRPr="00DE55F5" w:rsidRDefault="00387A2B" w:rsidP="00601AE6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DE55F5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9C0D45">
        <w:rPr>
          <w:rFonts w:ascii="Calibri" w:hAnsi="Calibri" w:cs="Calibri"/>
          <w:b/>
          <w:bCs/>
          <w:sz w:val="20"/>
          <w:szCs w:val="20"/>
        </w:rPr>
        <w:t>6</w:t>
      </w:r>
      <w:r w:rsidRPr="00DE55F5">
        <w:rPr>
          <w:rFonts w:ascii="Calibri" w:hAnsi="Calibri" w:cs="Calibri"/>
          <w:b/>
          <w:bCs/>
          <w:sz w:val="20"/>
          <w:szCs w:val="20"/>
        </w:rPr>
        <w:t>. Postanowienia Dodatkowe</w:t>
      </w:r>
    </w:p>
    <w:p w14:paraId="707E6FEE" w14:textId="77777777" w:rsidR="005B5798" w:rsidRPr="00DE55F5" w:rsidRDefault="005B5798" w:rsidP="00601AE6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1928459C" w14:textId="13B03082" w:rsidR="003939B6" w:rsidRPr="003939B6" w:rsidRDefault="003939B6" w:rsidP="00290447">
      <w:pPr>
        <w:pStyle w:val="Akapitzlist"/>
        <w:numPr>
          <w:ilvl w:val="0"/>
          <w:numId w:val="17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rFonts w:ascii="Calibri" w:hAnsi="Calibri" w:cs="Calibri"/>
          <w:sz w:val="20"/>
          <w:szCs w:val="20"/>
          <w:lang w:eastAsia="ar-SA"/>
        </w:rPr>
      </w:pPr>
      <w:r w:rsidRPr="003939B6">
        <w:rPr>
          <w:rFonts w:ascii="Calibri" w:hAnsi="Calibri" w:cs="Calibri"/>
          <w:sz w:val="20"/>
          <w:szCs w:val="20"/>
          <w:lang w:eastAsia="ar-SA"/>
        </w:rPr>
        <w:t>Wszelkie spory i postępowania wynikające lub związane z Umową lub usługami będą</w:t>
      </w:r>
      <w:r>
        <w:rPr>
          <w:rFonts w:ascii="Calibri" w:hAnsi="Calibri" w:cs="Calibri"/>
          <w:sz w:val="20"/>
          <w:szCs w:val="20"/>
          <w:lang w:eastAsia="ar-SA"/>
        </w:rPr>
        <w:t xml:space="preserve"> </w:t>
      </w:r>
      <w:r w:rsidRPr="003939B6">
        <w:rPr>
          <w:rFonts w:ascii="Calibri" w:hAnsi="Calibri" w:cs="Calibri"/>
          <w:sz w:val="20"/>
          <w:szCs w:val="20"/>
          <w:lang w:eastAsia="ar-SA"/>
        </w:rPr>
        <w:t xml:space="preserve">wszczynane </w:t>
      </w:r>
      <w:r w:rsidRPr="003939B6">
        <w:rPr>
          <w:rFonts w:ascii="Calibri" w:hAnsi="Calibri" w:cs="Calibri"/>
          <w:sz w:val="20"/>
          <w:szCs w:val="20"/>
          <w:lang w:eastAsia="ar-SA"/>
        </w:rPr>
        <w:t>i</w:t>
      </w:r>
      <w:r w:rsidR="00290447">
        <w:rPr>
          <w:rFonts w:ascii="Calibri" w:hAnsi="Calibri" w:cs="Calibri"/>
          <w:sz w:val="20"/>
          <w:szCs w:val="20"/>
          <w:lang w:eastAsia="ar-SA"/>
        </w:rPr>
        <w:t> </w:t>
      </w:r>
      <w:r w:rsidRPr="003939B6">
        <w:rPr>
          <w:rFonts w:ascii="Calibri" w:hAnsi="Calibri" w:cs="Calibri"/>
          <w:sz w:val="20"/>
          <w:szCs w:val="20"/>
          <w:lang w:eastAsia="ar-SA"/>
        </w:rPr>
        <w:t>prowadzone przed Sądem Polubownym przy Prokuratorii Generalnej</w:t>
      </w:r>
      <w:r>
        <w:rPr>
          <w:rFonts w:ascii="Calibri" w:hAnsi="Calibri" w:cs="Calibri"/>
          <w:sz w:val="20"/>
          <w:szCs w:val="20"/>
          <w:lang w:eastAsia="ar-SA"/>
        </w:rPr>
        <w:t xml:space="preserve"> </w:t>
      </w:r>
      <w:r w:rsidRPr="003939B6">
        <w:rPr>
          <w:rFonts w:ascii="Calibri" w:hAnsi="Calibri" w:cs="Calibri"/>
          <w:sz w:val="20"/>
          <w:szCs w:val="20"/>
          <w:lang w:eastAsia="ar-SA"/>
        </w:rPr>
        <w:t>Rzeczypospolitej Polskiej.</w:t>
      </w:r>
    </w:p>
    <w:p w14:paraId="3D98F353" w14:textId="4AD6452A" w:rsidR="005B5798" w:rsidRPr="00DE55F5" w:rsidRDefault="00387A2B" w:rsidP="00290447">
      <w:pPr>
        <w:pStyle w:val="Akapitzlist"/>
        <w:numPr>
          <w:ilvl w:val="0"/>
          <w:numId w:val="17"/>
        </w:numPr>
        <w:suppressAutoHyphens/>
        <w:ind w:left="426" w:hanging="426"/>
        <w:jc w:val="both"/>
        <w:rPr>
          <w:rFonts w:ascii="Calibri" w:hAnsi="Calibri" w:cs="Calibri"/>
          <w:sz w:val="20"/>
          <w:szCs w:val="20"/>
          <w:lang w:eastAsia="ar-SA"/>
        </w:rPr>
      </w:pPr>
      <w:r w:rsidRPr="00DE55F5">
        <w:rPr>
          <w:rFonts w:ascii="Calibri" w:hAnsi="Calibri" w:cs="Calibri"/>
          <w:sz w:val="20"/>
          <w:szCs w:val="20"/>
          <w:lang w:eastAsia="ar-SA"/>
        </w:rPr>
        <w:t xml:space="preserve">Pojęcia niezdefiniowane w Umowie mają znaczenia, jakie im nadano w Regulaminie. </w:t>
      </w:r>
    </w:p>
    <w:p w14:paraId="2FBB865A" w14:textId="77777777" w:rsidR="005B5798" w:rsidRPr="00DE55F5" w:rsidRDefault="00387A2B" w:rsidP="00290447">
      <w:pPr>
        <w:pStyle w:val="Akapitzlist"/>
        <w:numPr>
          <w:ilvl w:val="0"/>
          <w:numId w:val="17"/>
        </w:numPr>
        <w:suppressAutoHyphens/>
        <w:ind w:left="426" w:hanging="426"/>
        <w:jc w:val="both"/>
        <w:rPr>
          <w:rFonts w:ascii="Calibri" w:hAnsi="Calibri" w:cs="Calibri"/>
          <w:sz w:val="20"/>
          <w:szCs w:val="20"/>
          <w:lang w:eastAsia="ar-SA"/>
        </w:rPr>
      </w:pPr>
      <w:r w:rsidRPr="00DE55F5">
        <w:rPr>
          <w:rFonts w:ascii="Calibri" w:hAnsi="Calibri" w:cs="Calibri"/>
          <w:sz w:val="20"/>
          <w:szCs w:val="20"/>
          <w:lang w:eastAsia="ar-SA"/>
        </w:rPr>
        <w:t>Wszelkie zmiany niniejszej Umowy wymagają dla swojej ważności formy pisemnej.</w:t>
      </w:r>
    </w:p>
    <w:p w14:paraId="481E044F" w14:textId="17B9B6D0" w:rsidR="005B5798" w:rsidRPr="00DE55F5" w:rsidRDefault="00387A2B" w:rsidP="00290447">
      <w:pPr>
        <w:pStyle w:val="Akapitzlist"/>
        <w:numPr>
          <w:ilvl w:val="0"/>
          <w:numId w:val="17"/>
        </w:numPr>
        <w:suppressAutoHyphens/>
        <w:ind w:left="426" w:hanging="426"/>
        <w:jc w:val="both"/>
        <w:rPr>
          <w:rFonts w:ascii="Calibri" w:hAnsi="Calibri" w:cs="Calibri"/>
          <w:sz w:val="20"/>
          <w:szCs w:val="20"/>
          <w:lang w:eastAsia="ar-SA"/>
        </w:rPr>
      </w:pPr>
      <w:r w:rsidRPr="00DE55F5">
        <w:rPr>
          <w:rFonts w:ascii="Calibri" w:hAnsi="Calibri" w:cs="Calibri"/>
          <w:sz w:val="20"/>
          <w:szCs w:val="20"/>
          <w:lang w:eastAsia="ar-SA"/>
        </w:rPr>
        <w:t>Umowę sporządzono w dwóch jednobrzmiących egzemplarzach, po jednym dla Operatora i</w:t>
      </w:r>
      <w:r w:rsidR="00290447">
        <w:rPr>
          <w:rFonts w:ascii="Calibri" w:hAnsi="Calibri" w:cs="Calibri"/>
          <w:sz w:val="20"/>
          <w:szCs w:val="20"/>
          <w:lang w:eastAsia="ar-SA"/>
        </w:rPr>
        <w:t> </w:t>
      </w:r>
      <w:r w:rsidR="009C0D45">
        <w:rPr>
          <w:rFonts w:ascii="Calibri" w:hAnsi="Calibri" w:cs="Calibri"/>
          <w:sz w:val="20"/>
          <w:szCs w:val="20"/>
          <w:lang w:eastAsia="ar-SA"/>
        </w:rPr>
        <w:t>Zamawiającego</w:t>
      </w:r>
      <w:r w:rsidRPr="00DE55F5">
        <w:rPr>
          <w:rFonts w:ascii="Calibri" w:hAnsi="Calibri" w:cs="Calibri"/>
          <w:sz w:val="20"/>
          <w:szCs w:val="20"/>
          <w:lang w:eastAsia="ar-SA"/>
        </w:rPr>
        <w:t>.</w:t>
      </w:r>
    </w:p>
    <w:p w14:paraId="42982DD4" w14:textId="77777777" w:rsidR="005B5798" w:rsidRPr="00DE55F5" w:rsidRDefault="005B5798" w:rsidP="00601AE6">
      <w:pPr>
        <w:tabs>
          <w:tab w:val="right" w:pos="8931"/>
        </w:tabs>
        <w:jc w:val="both"/>
        <w:rPr>
          <w:rFonts w:ascii="Calibri" w:hAnsi="Calibri" w:cs="Calibri"/>
          <w:sz w:val="20"/>
          <w:szCs w:val="20"/>
        </w:rPr>
      </w:pPr>
    </w:p>
    <w:p w14:paraId="632303C4" w14:textId="77777777" w:rsidR="005B5798" w:rsidRPr="00DE55F5" w:rsidRDefault="00387A2B" w:rsidP="00601AE6">
      <w:pPr>
        <w:tabs>
          <w:tab w:val="right" w:pos="8931"/>
        </w:tabs>
        <w:jc w:val="both"/>
        <w:rPr>
          <w:rFonts w:ascii="Calibri" w:hAnsi="Calibri" w:cs="Calibri"/>
          <w:b/>
          <w:sz w:val="20"/>
          <w:szCs w:val="20"/>
        </w:rPr>
      </w:pPr>
      <w:r w:rsidRPr="00DE55F5">
        <w:rPr>
          <w:rFonts w:ascii="Calibri" w:hAnsi="Calibri" w:cs="Calibri"/>
          <w:b/>
          <w:sz w:val="20"/>
          <w:szCs w:val="20"/>
        </w:rPr>
        <w:t>Załączniki:</w:t>
      </w:r>
    </w:p>
    <w:p w14:paraId="515469AB" w14:textId="77777777" w:rsidR="005B5798" w:rsidRPr="00DE55F5" w:rsidRDefault="00387A2B" w:rsidP="00601AE6">
      <w:pPr>
        <w:tabs>
          <w:tab w:val="right" w:pos="284"/>
        </w:tabs>
        <w:jc w:val="both"/>
        <w:rPr>
          <w:rFonts w:ascii="Calibri" w:hAnsi="Calibri" w:cs="Calibri"/>
          <w:sz w:val="20"/>
          <w:szCs w:val="20"/>
        </w:rPr>
      </w:pPr>
      <w:r w:rsidRPr="00DE55F5">
        <w:rPr>
          <w:rFonts w:ascii="Calibri" w:hAnsi="Calibri" w:cs="Calibri"/>
          <w:sz w:val="20"/>
          <w:szCs w:val="20"/>
        </w:rPr>
        <w:t xml:space="preserve">Załącznik nr 1 – Regulamin korzystania z Portalu e-Usług SMARTPZP </w:t>
      </w:r>
    </w:p>
    <w:p w14:paraId="3165FB1E" w14:textId="50BF5FE6" w:rsidR="005B5798" w:rsidRDefault="007D00BA" w:rsidP="00601AE6">
      <w:pPr>
        <w:tabs>
          <w:tab w:val="right" w:pos="284"/>
        </w:tabs>
        <w:jc w:val="both"/>
        <w:rPr>
          <w:rFonts w:ascii="Calibri" w:hAnsi="Calibri" w:cs="Calibri"/>
          <w:sz w:val="20"/>
          <w:szCs w:val="20"/>
        </w:rPr>
      </w:pPr>
      <w:r w:rsidRPr="00DE55F5">
        <w:rPr>
          <w:rFonts w:ascii="Calibri" w:hAnsi="Calibri" w:cs="Calibri"/>
          <w:sz w:val="20"/>
          <w:szCs w:val="20"/>
        </w:rPr>
        <w:t xml:space="preserve">Załącznik nr </w:t>
      </w:r>
      <w:r w:rsidR="00FB6E0A">
        <w:rPr>
          <w:rFonts w:ascii="Calibri" w:hAnsi="Calibri" w:cs="Calibri"/>
          <w:sz w:val="20"/>
          <w:szCs w:val="20"/>
        </w:rPr>
        <w:t>2</w:t>
      </w:r>
      <w:r w:rsidRPr="00DE55F5">
        <w:rPr>
          <w:rFonts w:ascii="Calibri" w:hAnsi="Calibri" w:cs="Calibri"/>
          <w:sz w:val="20"/>
          <w:szCs w:val="20"/>
        </w:rPr>
        <w:t xml:space="preserve"> - Umowa powierzenia przetwarzania danych osobowych</w:t>
      </w:r>
    </w:p>
    <w:p w14:paraId="10E801AE" w14:textId="05EEBAFA" w:rsidR="00FB6E0A" w:rsidRPr="00DE55F5" w:rsidRDefault="00FB6E0A" w:rsidP="00FB6E0A">
      <w:pPr>
        <w:tabs>
          <w:tab w:val="right" w:pos="284"/>
        </w:tabs>
        <w:jc w:val="both"/>
        <w:rPr>
          <w:rFonts w:ascii="Calibri" w:hAnsi="Calibri" w:cs="Calibri"/>
          <w:sz w:val="20"/>
          <w:szCs w:val="20"/>
        </w:rPr>
      </w:pPr>
      <w:r w:rsidRPr="00DE55F5">
        <w:rPr>
          <w:rFonts w:ascii="Calibri" w:hAnsi="Calibri" w:cs="Calibri"/>
          <w:sz w:val="20"/>
          <w:szCs w:val="20"/>
        </w:rPr>
        <w:t xml:space="preserve">Załącznik nr </w:t>
      </w:r>
      <w:r>
        <w:rPr>
          <w:rFonts w:ascii="Calibri" w:hAnsi="Calibri" w:cs="Calibri"/>
          <w:sz w:val="20"/>
          <w:szCs w:val="20"/>
        </w:rPr>
        <w:t>3</w:t>
      </w:r>
      <w:bookmarkStart w:id="2" w:name="_GoBack"/>
      <w:bookmarkEnd w:id="2"/>
      <w:r w:rsidRPr="00DE55F5">
        <w:rPr>
          <w:rFonts w:ascii="Calibri" w:hAnsi="Calibri" w:cs="Calibri"/>
          <w:sz w:val="20"/>
          <w:szCs w:val="20"/>
        </w:rPr>
        <w:t xml:space="preserve">- </w:t>
      </w:r>
      <w:bookmarkStart w:id="3" w:name="_Hlk4073413"/>
      <w:r w:rsidRPr="00DE55F5">
        <w:rPr>
          <w:rFonts w:ascii="Calibri" w:hAnsi="Calibri" w:cs="Calibri"/>
          <w:sz w:val="20"/>
          <w:szCs w:val="20"/>
        </w:rPr>
        <w:t>Formularz aktywacyjny</w:t>
      </w:r>
      <w:bookmarkEnd w:id="3"/>
    </w:p>
    <w:p w14:paraId="58CECEFF" w14:textId="77777777" w:rsidR="00FB6E0A" w:rsidRDefault="00FB6E0A" w:rsidP="00601AE6">
      <w:pPr>
        <w:tabs>
          <w:tab w:val="right" w:pos="284"/>
        </w:tabs>
        <w:jc w:val="both"/>
        <w:rPr>
          <w:rFonts w:ascii="Calibri" w:hAnsi="Calibri" w:cs="Calibri"/>
          <w:sz w:val="20"/>
          <w:szCs w:val="20"/>
        </w:rPr>
      </w:pPr>
    </w:p>
    <w:p w14:paraId="23609EA8" w14:textId="5C281442" w:rsidR="005E4623" w:rsidRPr="00DE55F5" w:rsidRDefault="005E4623" w:rsidP="00601AE6">
      <w:pPr>
        <w:tabs>
          <w:tab w:val="right" w:pos="284"/>
        </w:tabs>
        <w:jc w:val="both"/>
        <w:rPr>
          <w:rFonts w:ascii="Calibri" w:hAnsi="Calibri" w:cs="Calibri"/>
          <w:sz w:val="20"/>
          <w:szCs w:val="20"/>
        </w:rPr>
      </w:pPr>
    </w:p>
    <w:p w14:paraId="305F892A" w14:textId="77777777" w:rsidR="005B5798" w:rsidRPr="00DE55F5" w:rsidRDefault="005B5798" w:rsidP="00601AE6">
      <w:pPr>
        <w:tabs>
          <w:tab w:val="right" w:pos="8931"/>
        </w:tabs>
        <w:jc w:val="both"/>
        <w:rPr>
          <w:rFonts w:ascii="Calibri" w:hAnsi="Calibri" w:cs="Calibri"/>
          <w:sz w:val="20"/>
          <w:szCs w:val="20"/>
        </w:rPr>
      </w:pPr>
    </w:p>
    <w:p w14:paraId="5C1DCCE0" w14:textId="77777777" w:rsidR="005B5798" w:rsidRPr="00601AE6" w:rsidRDefault="005B5798" w:rsidP="00601AE6">
      <w:pPr>
        <w:tabs>
          <w:tab w:val="right" w:pos="8931"/>
        </w:tabs>
        <w:jc w:val="both"/>
        <w:rPr>
          <w:rFonts w:ascii="Calibri" w:hAnsi="Calibri" w:cs="Calibri"/>
          <w:sz w:val="18"/>
          <w:szCs w:val="18"/>
        </w:rPr>
      </w:pPr>
    </w:p>
    <w:p w14:paraId="7E498530" w14:textId="77777777" w:rsidR="005B5798" w:rsidRPr="00601AE6" w:rsidRDefault="005B5798" w:rsidP="00601AE6">
      <w:pPr>
        <w:tabs>
          <w:tab w:val="right" w:pos="8931"/>
        </w:tabs>
        <w:jc w:val="both"/>
        <w:rPr>
          <w:rFonts w:ascii="Calibri" w:hAnsi="Calibri" w:cs="Calibri"/>
          <w:sz w:val="18"/>
          <w:szCs w:val="18"/>
        </w:rPr>
      </w:pPr>
    </w:p>
    <w:p w14:paraId="65877E24" w14:textId="77777777" w:rsidR="00601AE6" w:rsidRPr="00601AE6" w:rsidRDefault="00601AE6" w:rsidP="00601AE6">
      <w:pPr>
        <w:tabs>
          <w:tab w:val="right" w:pos="8931"/>
        </w:tabs>
        <w:ind w:left="142"/>
        <w:jc w:val="both"/>
        <w:rPr>
          <w:rFonts w:ascii="Calibri" w:hAnsi="Calibri" w:cs="Calibri"/>
          <w:sz w:val="18"/>
          <w:szCs w:val="18"/>
        </w:rPr>
        <w:sectPr w:rsidR="00601AE6" w:rsidRPr="00601AE6" w:rsidSect="00663675">
          <w:type w:val="continuous"/>
          <w:pgSz w:w="11906" w:h="16838"/>
          <w:pgMar w:top="720" w:right="720" w:bottom="720" w:left="720" w:header="340" w:footer="708" w:gutter="0"/>
          <w:cols w:num="2" w:space="848"/>
          <w:formProt w:val="0"/>
          <w:docGrid w:linePitch="360" w:charSpace="-6145"/>
        </w:sectPr>
      </w:pPr>
    </w:p>
    <w:p w14:paraId="19FF2716" w14:textId="77777777" w:rsidR="005B5798" w:rsidRDefault="005B5798">
      <w:pPr>
        <w:tabs>
          <w:tab w:val="right" w:pos="8931"/>
        </w:tabs>
        <w:ind w:left="142"/>
        <w:jc w:val="both"/>
        <w:rPr>
          <w:rFonts w:ascii="Calibri" w:hAnsi="Calibri" w:cs="Calibri"/>
          <w:sz w:val="18"/>
          <w:szCs w:val="18"/>
        </w:rPr>
      </w:pPr>
    </w:p>
    <w:p w14:paraId="6C8B4211" w14:textId="77777777" w:rsidR="00601AE6" w:rsidRDefault="00601AE6">
      <w:pPr>
        <w:tabs>
          <w:tab w:val="right" w:pos="8931"/>
        </w:tabs>
        <w:ind w:left="142"/>
        <w:jc w:val="both"/>
        <w:rPr>
          <w:rFonts w:ascii="Calibri" w:hAnsi="Calibri" w:cs="Calibri"/>
          <w:sz w:val="18"/>
          <w:szCs w:val="18"/>
        </w:rPr>
      </w:pPr>
    </w:p>
    <w:p w14:paraId="35728687" w14:textId="77777777" w:rsidR="00601AE6" w:rsidRDefault="00601AE6">
      <w:pPr>
        <w:tabs>
          <w:tab w:val="right" w:pos="8931"/>
        </w:tabs>
        <w:ind w:left="142"/>
        <w:jc w:val="both"/>
        <w:rPr>
          <w:rFonts w:ascii="Calibri" w:hAnsi="Calibri" w:cs="Calibri"/>
          <w:sz w:val="22"/>
          <w:szCs w:val="22"/>
        </w:rPr>
      </w:pPr>
    </w:p>
    <w:p w14:paraId="059FC8BB" w14:textId="77777777" w:rsidR="005B5798" w:rsidRDefault="005B5798">
      <w:pPr>
        <w:tabs>
          <w:tab w:val="right" w:pos="8931"/>
        </w:tabs>
        <w:ind w:left="142"/>
        <w:jc w:val="both"/>
        <w:rPr>
          <w:rFonts w:ascii="Calibri" w:hAnsi="Calibri" w:cs="Calibri"/>
          <w:sz w:val="22"/>
          <w:szCs w:val="22"/>
        </w:rPr>
      </w:pPr>
    </w:p>
    <w:p w14:paraId="5DE45FAF" w14:textId="77777777" w:rsidR="00601AE6" w:rsidRDefault="00601AE6">
      <w:pPr>
        <w:tabs>
          <w:tab w:val="right" w:pos="8931"/>
        </w:tabs>
        <w:ind w:left="142"/>
        <w:jc w:val="both"/>
        <w:rPr>
          <w:rFonts w:ascii="Calibri" w:hAnsi="Calibri" w:cs="Calibri"/>
          <w:sz w:val="22"/>
          <w:szCs w:val="22"/>
        </w:rPr>
      </w:pPr>
    </w:p>
    <w:p w14:paraId="1D37ADCB" w14:textId="77777777" w:rsidR="00601AE6" w:rsidRDefault="00601AE6">
      <w:pPr>
        <w:tabs>
          <w:tab w:val="right" w:pos="8931"/>
        </w:tabs>
        <w:ind w:left="142"/>
        <w:jc w:val="both"/>
        <w:rPr>
          <w:rFonts w:ascii="Calibri" w:hAnsi="Calibri" w:cs="Calibri"/>
          <w:sz w:val="22"/>
          <w:szCs w:val="22"/>
        </w:rPr>
      </w:pPr>
    </w:p>
    <w:p w14:paraId="7C1309D4" w14:textId="77777777" w:rsidR="00601AE6" w:rsidRDefault="00601AE6">
      <w:pPr>
        <w:tabs>
          <w:tab w:val="right" w:pos="8931"/>
        </w:tabs>
        <w:ind w:left="142"/>
        <w:jc w:val="both"/>
        <w:rPr>
          <w:rFonts w:ascii="Calibri" w:hAnsi="Calibri" w:cs="Calibri"/>
          <w:sz w:val="22"/>
          <w:szCs w:val="22"/>
        </w:rPr>
      </w:pPr>
    </w:p>
    <w:tbl>
      <w:tblPr>
        <w:tblW w:w="9288" w:type="dxa"/>
        <w:tblLook w:val="0000" w:firstRow="0" w:lastRow="0" w:firstColumn="0" w:lastColumn="0" w:noHBand="0" w:noVBand="0"/>
      </w:tblPr>
      <w:tblGrid>
        <w:gridCol w:w="9396"/>
      </w:tblGrid>
      <w:tr w:rsidR="005B5798" w14:paraId="78B66272" w14:textId="77777777">
        <w:tc>
          <w:tcPr>
            <w:tcW w:w="9288" w:type="dxa"/>
            <w:shd w:val="clear" w:color="auto" w:fill="auto"/>
          </w:tcPr>
          <w:tbl>
            <w:tblPr>
              <w:tblW w:w="8914" w:type="dxa"/>
              <w:tblInd w:w="266" w:type="dxa"/>
              <w:tblLook w:val="0000" w:firstRow="0" w:lastRow="0" w:firstColumn="0" w:lastColumn="0" w:noHBand="0" w:noVBand="0"/>
            </w:tblPr>
            <w:tblGrid>
              <w:gridCol w:w="4424"/>
              <w:gridCol w:w="4490"/>
            </w:tblGrid>
            <w:tr w:rsidR="005B5798" w14:paraId="5E841C3C" w14:textId="77777777">
              <w:tc>
                <w:tcPr>
                  <w:tcW w:w="4424" w:type="dxa"/>
                  <w:shd w:val="clear" w:color="auto" w:fill="auto"/>
                </w:tcPr>
                <w:p w14:paraId="016CF5FE" w14:textId="77777777" w:rsidR="005B5798" w:rsidRDefault="00387A2B" w:rsidP="00601AE6">
                  <w:pPr>
                    <w:tabs>
                      <w:tab w:val="right" w:pos="8931"/>
                    </w:tabs>
                    <w:snapToGrid w:val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______</w:t>
                  </w:r>
                  <w:r w:rsidR="00601AE6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___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_____________________</w:t>
                  </w:r>
                </w:p>
              </w:tc>
              <w:tc>
                <w:tcPr>
                  <w:tcW w:w="4489" w:type="dxa"/>
                  <w:shd w:val="clear" w:color="auto" w:fill="auto"/>
                </w:tcPr>
                <w:p w14:paraId="4C25BB02" w14:textId="77777777" w:rsidR="005B5798" w:rsidRDefault="00601AE6">
                  <w:pPr>
                    <w:tabs>
                      <w:tab w:val="right" w:pos="8931"/>
                    </w:tabs>
                    <w:snapToGrid w:val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          </w:t>
                  </w:r>
                  <w:r w:rsidR="00387A2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__________________________</w:t>
                  </w: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_____</w:t>
                  </w:r>
                  <w:r w:rsidR="00387A2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___</w:t>
                  </w:r>
                </w:p>
              </w:tc>
            </w:tr>
            <w:tr w:rsidR="005B5798" w14:paraId="7FBB1ABF" w14:textId="77777777">
              <w:tc>
                <w:tcPr>
                  <w:tcW w:w="4424" w:type="dxa"/>
                  <w:shd w:val="clear" w:color="auto" w:fill="auto"/>
                </w:tcPr>
                <w:p w14:paraId="0D3C0D4E" w14:textId="77777777" w:rsidR="005B5798" w:rsidRDefault="00601AE6" w:rsidP="00601AE6">
                  <w:pPr>
                    <w:tabs>
                      <w:tab w:val="right" w:pos="8931"/>
                    </w:tabs>
                    <w:snapToGrid w:val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 xml:space="preserve">                      </w:t>
                  </w:r>
                  <w:r w:rsidR="00387A2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Operator</w:t>
                  </w:r>
                </w:p>
              </w:tc>
              <w:tc>
                <w:tcPr>
                  <w:tcW w:w="4489" w:type="dxa"/>
                  <w:shd w:val="clear" w:color="auto" w:fill="auto"/>
                </w:tcPr>
                <w:p w14:paraId="53D72534" w14:textId="77777777" w:rsidR="005B5798" w:rsidRDefault="00387A2B">
                  <w:pPr>
                    <w:tabs>
                      <w:tab w:val="right" w:pos="8931"/>
                    </w:tabs>
                    <w:snapToGrid w:val="0"/>
                    <w:jc w:val="center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sz w:val="22"/>
                      <w:szCs w:val="22"/>
                    </w:rPr>
                    <w:t>Zamawiający</w:t>
                  </w:r>
                </w:p>
              </w:tc>
            </w:tr>
          </w:tbl>
          <w:p w14:paraId="47FE0FF1" w14:textId="77777777" w:rsidR="005B5798" w:rsidRDefault="005B57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7EB9DB6" w14:textId="77777777" w:rsidR="005B5798" w:rsidRDefault="005B5798">
      <w:pPr>
        <w:jc w:val="both"/>
      </w:pPr>
    </w:p>
    <w:sectPr w:rsidR="005B5798" w:rsidSect="00601AE6">
      <w:type w:val="continuous"/>
      <w:pgSz w:w="11906" w:h="16838"/>
      <w:pgMar w:top="765" w:right="1417" w:bottom="765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EF506" w14:textId="77777777" w:rsidR="004F2C7D" w:rsidRDefault="004F2C7D">
      <w:r>
        <w:separator/>
      </w:r>
    </w:p>
  </w:endnote>
  <w:endnote w:type="continuationSeparator" w:id="0">
    <w:p w14:paraId="3984755C" w14:textId="77777777" w:rsidR="004F2C7D" w:rsidRDefault="004F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52FF4" w14:textId="77777777" w:rsidR="005B5798" w:rsidRDefault="00387A2B">
    <w:pPr>
      <w:pStyle w:val="Stopka"/>
      <w:jc w:val="center"/>
    </w:pPr>
    <w:r>
      <w:rPr>
        <w:rFonts w:ascii="Calibri" w:hAnsi="Calibri" w:cs="Calibri"/>
      </w:rPr>
      <w:fldChar w:fldCharType="begin"/>
    </w:r>
    <w:r>
      <w:instrText>PAGE</w:instrText>
    </w:r>
    <w:r>
      <w:fldChar w:fldCharType="separate"/>
    </w:r>
    <w:r w:rsidR="003D47E8">
      <w:rPr>
        <w:noProof/>
      </w:rPr>
      <w:t>3</w:t>
    </w:r>
    <w:r>
      <w:fldChar w:fldCharType="end"/>
    </w:r>
  </w:p>
  <w:p w14:paraId="601D912F" w14:textId="77777777" w:rsidR="005B5798" w:rsidRDefault="005B5798">
    <w:pPr>
      <w:pStyle w:val="Stopka"/>
      <w:ind w:right="360"/>
      <w:jc w:val="right"/>
      <w:rPr>
        <w:rFonts w:ascii="Calibri" w:hAnsi="Calibri" w:cs="Calibri"/>
        <w:sz w:val="22"/>
      </w:rPr>
    </w:pPr>
  </w:p>
  <w:p w14:paraId="6957A77E" w14:textId="77777777" w:rsidR="005B5798" w:rsidRDefault="00387A2B">
    <w:pPr>
      <w:pStyle w:val="Stopka"/>
      <w:ind w:right="360"/>
      <w:jc w:val="right"/>
      <w:rPr>
        <w:rFonts w:ascii="Calibri" w:hAnsi="Calibri" w:cs="Calibri"/>
        <w:sz w:val="18"/>
      </w:rPr>
    </w:pPr>
    <w:r>
      <w:rPr>
        <w:rFonts w:ascii="Calibri" w:hAnsi="Calibri" w:cs="Calibri"/>
        <w:sz w:val="18"/>
      </w:rPr>
      <w:t>Umowa o świadczenie usług elektronicznych Portalu e-Usług SmartPZP wer.1.7._ 12.06.2018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B3ED2" w14:textId="77777777" w:rsidR="004F2C7D" w:rsidRDefault="004F2C7D">
      <w:r>
        <w:separator/>
      </w:r>
    </w:p>
  </w:footnote>
  <w:footnote w:type="continuationSeparator" w:id="0">
    <w:p w14:paraId="37261773" w14:textId="77777777" w:rsidR="004F2C7D" w:rsidRDefault="004F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87F82" w14:textId="77777777" w:rsidR="005B5798" w:rsidRDefault="005B6E22" w:rsidP="005B6E22">
    <w:pPr>
      <w:pStyle w:val="Gwka"/>
    </w:pPr>
    <w:r>
      <w:tab/>
    </w:r>
    <w:r>
      <w:tab/>
    </w:r>
    <w:r w:rsidR="00D313E3">
      <w:rPr>
        <w:noProof/>
        <w:lang w:eastAsia="pl-PL"/>
      </w:rPr>
      <w:drawing>
        <wp:inline distT="0" distB="0" distL="0" distR="0" wp14:anchorId="409A1F91" wp14:editId="73B9DF01">
          <wp:extent cx="590313" cy="677007"/>
          <wp:effectExtent l="0" t="0" r="635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01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847" cy="698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4E62"/>
    <w:multiLevelType w:val="multilevel"/>
    <w:tmpl w:val="159EA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70" w:hanging="360"/>
      </w:pPr>
      <w:rPr>
        <w:rFonts w:ascii="Calibri" w:hAnsi="Calibri" w:cs="Times New Roman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ascii="Calibri" w:hAnsi="Calibri"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2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ascii="Calibri" w:hAnsi="Calibri" w:cs="Times New Roman"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2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ascii="Calibri" w:hAnsi="Calibri" w:cs="Times New Roman"/>
        <w:sz w:val="22"/>
      </w:rPr>
    </w:lvl>
  </w:abstractNum>
  <w:abstractNum w:abstractNumId="1" w15:restartNumberingAfterBreak="0">
    <w:nsid w:val="0F8A4BAC"/>
    <w:multiLevelType w:val="multilevel"/>
    <w:tmpl w:val="B9B004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2."/>
      <w:lvlJc w:val="left"/>
      <w:pPr>
        <w:tabs>
          <w:tab w:val="num" w:pos="567"/>
        </w:tabs>
        <w:ind w:left="567" w:hanging="567"/>
      </w:pPr>
      <w:rPr>
        <w:rFonts w:cs="Arial"/>
        <w:b w:val="0"/>
        <w:bCs w:val="0"/>
        <w:i w:val="0"/>
        <w:iCs w:val="0"/>
        <w:color w:val="000080"/>
        <w:sz w:val="32"/>
        <w:szCs w:val="32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851"/>
        </w:tabs>
        <w:ind w:left="851" w:hanging="851"/>
      </w:pPr>
      <w:rPr>
        <w:rFonts w:cs="Arial"/>
        <w:color w:val="00000A"/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5076FFA"/>
    <w:multiLevelType w:val="hybridMultilevel"/>
    <w:tmpl w:val="6B6219C4"/>
    <w:lvl w:ilvl="0" w:tplc="1BF83840">
      <w:start w:val="1"/>
      <w:numFmt w:val="lowerLetter"/>
      <w:lvlText w:val="%1)"/>
      <w:lvlJc w:val="left"/>
      <w:pPr>
        <w:ind w:left="1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</w:lvl>
    <w:lvl w:ilvl="3" w:tplc="0415000F" w:tentative="1">
      <w:start w:val="1"/>
      <w:numFmt w:val="decimal"/>
      <w:lvlText w:val="%4."/>
      <w:lvlJc w:val="left"/>
      <w:pPr>
        <w:ind w:left="3222" w:hanging="360"/>
      </w:p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</w:lvl>
    <w:lvl w:ilvl="6" w:tplc="0415000F" w:tentative="1">
      <w:start w:val="1"/>
      <w:numFmt w:val="decimal"/>
      <w:lvlText w:val="%7."/>
      <w:lvlJc w:val="left"/>
      <w:pPr>
        <w:ind w:left="5382" w:hanging="360"/>
      </w:p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" w15:restartNumberingAfterBreak="0">
    <w:nsid w:val="189B3779"/>
    <w:multiLevelType w:val="hybridMultilevel"/>
    <w:tmpl w:val="D3ECB0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651E38"/>
    <w:multiLevelType w:val="multilevel"/>
    <w:tmpl w:val="164A95EA"/>
    <w:lvl w:ilvl="0">
      <w:start w:val="1"/>
      <w:numFmt w:val="lowerLetter"/>
      <w:lvlText w:val="%1)"/>
      <w:lvlJc w:val="left"/>
      <w:pPr>
        <w:ind w:left="1062" w:hanging="36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5" w15:restartNumberingAfterBreak="0">
    <w:nsid w:val="377959EB"/>
    <w:multiLevelType w:val="multilevel"/>
    <w:tmpl w:val="159EA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ascii="Calibri" w:hAnsi="Calibri"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2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ascii="Calibri" w:hAnsi="Calibri" w:cs="Times New Roman"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2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ascii="Calibri" w:hAnsi="Calibri" w:cs="Times New Roman"/>
        <w:sz w:val="22"/>
      </w:rPr>
    </w:lvl>
  </w:abstractNum>
  <w:abstractNum w:abstractNumId="6" w15:restartNumberingAfterBreak="0">
    <w:nsid w:val="3AD77D73"/>
    <w:multiLevelType w:val="multilevel"/>
    <w:tmpl w:val="C1BE2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ascii="Calibri" w:hAnsi="Calibri"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2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ascii="Calibri" w:hAnsi="Calibri" w:cs="Times New Roman"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2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ascii="Calibri" w:hAnsi="Calibri" w:cs="Times New Roman"/>
        <w:sz w:val="22"/>
      </w:rPr>
    </w:lvl>
  </w:abstractNum>
  <w:abstractNum w:abstractNumId="7" w15:restartNumberingAfterBreak="0">
    <w:nsid w:val="3C8E5536"/>
    <w:multiLevelType w:val="multilevel"/>
    <w:tmpl w:val="6CC06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0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ascii="Calibri" w:hAnsi="Calibri"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2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ascii="Calibri" w:hAnsi="Calibri" w:cs="Times New Roman"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2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ascii="Calibri" w:hAnsi="Calibri" w:cs="Times New Roman"/>
        <w:sz w:val="22"/>
      </w:rPr>
    </w:lvl>
  </w:abstractNum>
  <w:abstractNum w:abstractNumId="8" w15:restartNumberingAfterBreak="0">
    <w:nsid w:val="3E0D4AF0"/>
    <w:multiLevelType w:val="multilevel"/>
    <w:tmpl w:val="9AA420A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FC52769"/>
    <w:multiLevelType w:val="multilevel"/>
    <w:tmpl w:val="9AA420A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0D01E17"/>
    <w:multiLevelType w:val="multilevel"/>
    <w:tmpl w:val="159EA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70" w:hanging="360"/>
      </w:pPr>
      <w:rPr>
        <w:rFonts w:ascii="Calibri" w:hAnsi="Calibri" w:cs="Times New Roman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ascii="Calibri" w:hAnsi="Calibri"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2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ascii="Calibri" w:hAnsi="Calibri" w:cs="Times New Roman"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2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ascii="Calibri" w:hAnsi="Calibri" w:cs="Times New Roman"/>
        <w:sz w:val="22"/>
      </w:rPr>
    </w:lvl>
  </w:abstractNum>
  <w:abstractNum w:abstractNumId="11" w15:restartNumberingAfterBreak="0">
    <w:nsid w:val="42184636"/>
    <w:multiLevelType w:val="multilevel"/>
    <w:tmpl w:val="159EA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70" w:hanging="360"/>
      </w:pPr>
      <w:rPr>
        <w:rFonts w:ascii="Calibri" w:hAnsi="Calibri" w:cs="Times New Roman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ascii="Calibri" w:hAnsi="Calibri"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2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ascii="Calibri" w:hAnsi="Calibri" w:cs="Times New Roman"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2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ascii="Calibri" w:hAnsi="Calibri" w:cs="Times New Roman"/>
        <w:sz w:val="22"/>
      </w:rPr>
    </w:lvl>
  </w:abstractNum>
  <w:abstractNum w:abstractNumId="12" w15:restartNumberingAfterBreak="0">
    <w:nsid w:val="43B52BA9"/>
    <w:multiLevelType w:val="multilevel"/>
    <w:tmpl w:val="7EBA1F1A"/>
    <w:lvl w:ilvl="0">
      <w:start w:val="1"/>
      <w:numFmt w:val="bullet"/>
      <w:lvlText w:val=""/>
      <w:lvlJc w:val="left"/>
      <w:pPr>
        <w:ind w:left="1062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13" w15:restartNumberingAfterBreak="0">
    <w:nsid w:val="56E60FDC"/>
    <w:multiLevelType w:val="multilevel"/>
    <w:tmpl w:val="3CF286B6"/>
    <w:lvl w:ilvl="0">
      <w:start w:val="1"/>
      <w:numFmt w:val="bullet"/>
      <w:lvlText w:val=""/>
      <w:lvlJc w:val="left"/>
      <w:pPr>
        <w:ind w:left="1062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abstractNum w:abstractNumId="14" w15:restartNumberingAfterBreak="0">
    <w:nsid w:val="71A6358C"/>
    <w:multiLevelType w:val="multilevel"/>
    <w:tmpl w:val="159EA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70" w:hanging="360"/>
      </w:pPr>
      <w:rPr>
        <w:rFonts w:ascii="Calibri" w:hAnsi="Calibri" w:cs="Times New Roman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ascii="Calibri" w:hAnsi="Calibri"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2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ascii="Calibri" w:hAnsi="Calibri" w:cs="Times New Roman"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2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ascii="Calibri" w:hAnsi="Calibri" w:cs="Times New Roman"/>
        <w:sz w:val="22"/>
      </w:rPr>
    </w:lvl>
  </w:abstractNum>
  <w:abstractNum w:abstractNumId="15" w15:restartNumberingAfterBreak="0">
    <w:nsid w:val="75AF06BF"/>
    <w:multiLevelType w:val="multilevel"/>
    <w:tmpl w:val="A69A154C"/>
    <w:lvl w:ilvl="0">
      <w:start w:val="1"/>
      <w:numFmt w:val="decimal"/>
      <w:lvlText w:val="%1."/>
      <w:lvlJc w:val="left"/>
      <w:pPr>
        <w:ind w:left="780" w:hanging="420"/>
      </w:pPr>
      <w:rPr>
        <w:rFonts w:ascii="Calibri" w:hAnsi="Calibri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F9269F4"/>
    <w:multiLevelType w:val="multilevel"/>
    <w:tmpl w:val="159EA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hAnsi="Calibri" w:cs="Times New Roman"/>
        <w:sz w:val="22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ascii="Calibri" w:hAnsi="Calibri" w:cs="Times New Roman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Times New Roman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alibri" w:hAnsi="Calibri" w:cs="Times New Roman"/>
        <w:sz w:val="22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ascii="Calibri" w:hAnsi="Calibri" w:cs="Times New Roman"/>
        <w:sz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Calibri" w:hAnsi="Calibri" w:cs="Times New Roman"/>
        <w:sz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alibri" w:hAnsi="Calibri" w:cs="Times New Roman"/>
        <w:sz w:val="22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ascii="Calibri" w:hAnsi="Calibri" w:cs="Times New Roman"/>
        <w:sz w:val="22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15"/>
  </w:num>
  <w:num w:numId="5">
    <w:abstractNumId w:val="7"/>
  </w:num>
  <w:num w:numId="6">
    <w:abstractNumId w:val="6"/>
  </w:num>
  <w:num w:numId="7">
    <w:abstractNumId w:val="4"/>
  </w:num>
  <w:num w:numId="8">
    <w:abstractNumId w:val="13"/>
  </w:num>
  <w:num w:numId="9">
    <w:abstractNumId w:val="12"/>
  </w:num>
  <w:num w:numId="10">
    <w:abstractNumId w:val="2"/>
  </w:num>
  <w:num w:numId="11">
    <w:abstractNumId w:val="3"/>
  </w:num>
  <w:num w:numId="12">
    <w:abstractNumId w:val="9"/>
  </w:num>
  <w:num w:numId="13">
    <w:abstractNumId w:val="5"/>
  </w:num>
  <w:num w:numId="14">
    <w:abstractNumId w:val="14"/>
  </w:num>
  <w:num w:numId="15">
    <w:abstractNumId w:val="10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798"/>
    <w:rsid w:val="00004DA5"/>
    <w:rsid w:val="00024873"/>
    <w:rsid w:val="000321FC"/>
    <w:rsid w:val="00037E47"/>
    <w:rsid w:val="00042770"/>
    <w:rsid w:val="000D3AA8"/>
    <w:rsid w:val="001007E9"/>
    <w:rsid w:val="00146F48"/>
    <w:rsid w:val="001969EB"/>
    <w:rsid w:val="001B2D4A"/>
    <w:rsid w:val="002006D4"/>
    <w:rsid w:val="002028D7"/>
    <w:rsid w:val="00206390"/>
    <w:rsid w:val="0021112A"/>
    <w:rsid w:val="00211337"/>
    <w:rsid w:val="002458B1"/>
    <w:rsid w:val="00273A4C"/>
    <w:rsid w:val="00274C9D"/>
    <w:rsid w:val="00290447"/>
    <w:rsid w:val="003007C3"/>
    <w:rsid w:val="00332357"/>
    <w:rsid w:val="0036365F"/>
    <w:rsid w:val="003821CA"/>
    <w:rsid w:val="00387A2B"/>
    <w:rsid w:val="003939B6"/>
    <w:rsid w:val="003A1A48"/>
    <w:rsid w:val="003B3EB5"/>
    <w:rsid w:val="003D1AD6"/>
    <w:rsid w:val="003D47E8"/>
    <w:rsid w:val="00400226"/>
    <w:rsid w:val="0042035D"/>
    <w:rsid w:val="00475A79"/>
    <w:rsid w:val="00481A8E"/>
    <w:rsid w:val="004F2C7D"/>
    <w:rsid w:val="005114F7"/>
    <w:rsid w:val="0051192C"/>
    <w:rsid w:val="00550487"/>
    <w:rsid w:val="005B34A1"/>
    <w:rsid w:val="005B5798"/>
    <w:rsid w:val="005B6E22"/>
    <w:rsid w:val="005D49A2"/>
    <w:rsid w:val="005E4623"/>
    <w:rsid w:val="005F39AD"/>
    <w:rsid w:val="00601AE6"/>
    <w:rsid w:val="00617DFE"/>
    <w:rsid w:val="00621374"/>
    <w:rsid w:val="00663675"/>
    <w:rsid w:val="00684822"/>
    <w:rsid w:val="006B00AE"/>
    <w:rsid w:val="006B5308"/>
    <w:rsid w:val="006C4B91"/>
    <w:rsid w:val="006D4085"/>
    <w:rsid w:val="006E570A"/>
    <w:rsid w:val="006E6525"/>
    <w:rsid w:val="0070764F"/>
    <w:rsid w:val="007263B3"/>
    <w:rsid w:val="007600C1"/>
    <w:rsid w:val="007773B5"/>
    <w:rsid w:val="007D00BA"/>
    <w:rsid w:val="007D77A0"/>
    <w:rsid w:val="007F2828"/>
    <w:rsid w:val="008B4DDE"/>
    <w:rsid w:val="008C0074"/>
    <w:rsid w:val="008E3C84"/>
    <w:rsid w:val="00934FC3"/>
    <w:rsid w:val="00951389"/>
    <w:rsid w:val="0096138F"/>
    <w:rsid w:val="009819BD"/>
    <w:rsid w:val="009832B0"/>
    <w:rsid w:val="009A06C6"/>
    <w:rsid w:val="009B0FE1"/>
    <w:rsid w:val="009C0D45"/>
    <w:rsid w:val="009C27B0"/>
    <w:rsid w:val="00A24EFA"/>
    <w:rsid w:val="00AA02DE"/>
    <w:rsid w:val="00AE4E8A"/>
    <w:rsid w:val="00AF50C7"/>
    <w:rsid w:val="00B0284A"/>
    <w:rsid w:val="00B25518"/>
    <w:rsid w:val="00B41819"/>
    <w:rsid w:val="00B65567"/>
    <w:rsid w:val="00BA280E"/>
    <w:rsid w:val="00BA45C3"/>
    <w:rsid w:val="00BA49EB"/>
    <w:rsid w:val="00BE1A72"/>
    <w:rsid w:val="00BE3214"/>
    <w:rsid w:val="00BE70F1"/>
    <w:rsid w:val="00C11FBD"/>
    <w:rsid w:val="00C5772E"/>
    <w:rsid w:val="00C66DEF"/>
    <w:rsid w:val="00C71E78"/>
    <w:rsid w:val="00CD65B7"/>
    <w:rsid w:val="00CE3C48"/>
    <w:rsid w:val="00CE5DF1"/>
    <w:rsid w:val="00D05709"/>
    <w:rsid w:val="00D313E3"/>
    <w:rsid w:val="00D41AB1"/>
    <w:rsid w:val="00D53248"/>
    <w:rsid w:val="00D675F5"/>
    <w:rsid w:val="00D937C2"/>
    <w:rsid w:val="00DE55F5"/>
    <w:rsid w:val="00E0080B"/>
    <w:rsid w:val="00E07987"/>
    <w:rsid w:val="00E554AB"/>
    <w:rsid w:val="00E56F52"/>
    <w:rsid w:val="00E64D7E"/>
    <w:rsid w:val="00E8028A"/>
    <w:rsid w:val="00EC1D48"/>
    <w:rsid w:val="00EE5C0C"/>
    <w:rsid w:val="00F025AD"/>
    <w:rsid w:val="00F06CF3"/>
    <w:rsid w:val="00F65ACC"/>
    <w:rsid w:val="00F7697F"/>
    <w:rsid w:val="00F92903"/>
    <w:rsid w:val="00F9465B"/>
    <w:rsid w:val="00FA4781"/>
    <w:rsid w:val="00FB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894BB"/>
  <w15:docId w15:val="{CE78C6EA-CB6C-41AA-85E4-70043F8F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qFormat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2">
    <w:name w:val="heading 2"/>
    <w:basedOn w:val="Normalny"/>
    <w:autoRedefine/>
    <w:qFormat/>
    <w:pPr>
      <w:keepNext/>
      <w:numPr>
        <w:ilvl w:val="1"/>
        <w:numId w:val="1"/>
      </w:numPr>
      <w:suppressAutoHyphens w:val="0"/>
      <w:spacing w:before="240" w:after="240"/>
      <w:jc w:val="both"/>
      <w:outlineLvl w:val="1"/>
    </w:pPr>
    <w:rPr>
      <w:rFonts w:ascii="Arial" w:hAnsi="Arial" w:cs="Arial"/>
      <w:color w:val="000080"/>
      <w:sz w:val="32"/>
      <w:szCs w:val="32"/>
      <w:lang w:eastAsia="pl-PL"/>
    </w:rPr>
  </w:style>
  <w:style w:type="paragraph" w:styleId="Nagwek3">
    <w:name w:val="heading 3"/>
    <w:basedOn w:val="Normalny"/>
    <w:qFormat/>
    <w:pPr>
      <w:keepNext/>
      <w:numPr>
        <w:ilvl w:val="2"/>
        <w:numId w:val="1"/>
      </w:numPr>
      <w:suppressAutoHyphens w:val="0"/>
      <w:spacing w:before="240" w:after="120"/>
      <w:jc w:val="both"/>
      <w:outlineLvl w:val="2"/>
    </w:pPr>
    <w:rPr>
      <w:rFonts w:ascii="Arial" w:hAnsi="Arial" w:cs="Arial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A47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qFormat/>
    <w:rPr>
      <w:rFonts w:ascii="Cambria" w:hAnsi="Cambria" w:cs="Cambria"/>
      <w:b/>
      <w:bCs/>
      <w:sz w:val="32"/>
      <w:szCs w:val="32"/>
      <w:lang w:val="x-none" w:eastAsia="ar-SA" w:bidi="ar-SA"/>
    </w:rPr>
  </w:style>
  <w:style w:type="character" w:customStyle="1" w:styleId="Nagwek2Znak">
    <w:name w:val="Nagłówek 2 Znak"/>
    <w:semiHidden/>
    <w:qFormat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semiHidden/>
    <w:qFormat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2Znak2">
    <w:name w:val="Nagłówek 2 Znak2"/>
    <w:qFormat/>
    <w:rPr>
      <w:rFonts w:ascii="Cambria" w:eastAsia="Times New Roman" w:hAnsi="Cambria" w:cs="Cambria"/>
      <w:b/>
      <w:bCs/>
      <w:i/>
      <w:iCs/>
      <w:sz w:val="28"/>
      <w:szCs w:val="28"/>
      <w:lang w:val="x-none" w:eastAsia="ar-SA" w:bidi="ar-SA"/>
    </w:rPr>
  </w:style>
  <w:style w:type="character" w:customStyle="1" w:styleId="Nagwek3Znak2">
    <w:name w:val="Nagłówek 3 Znak2"/>
    <w:qFormat/>
    <w:rPr>
      <w:rFonts w:ascii="Cambria" w:eastAsia="Times New Roman" w:hAnsi="Cambria" w:cs="Cambria"/>
      <w:b/>
      <w:bCs/>
      <w:sz w:val="26"/>
      <w:szCs w:val="26"/>
      <w:lang w:val="x-none" w:eastAsia="ar-SA" w:bidi="ar-SA"/>
    </w:rPr>
  </w:style>
  <w:style w:type="character" w:customStyle="1" w:styleId="Nagwek2Znak1">
    <w:name w:val="Nagłówek 2 Znak1"/>
    <w:qFormat/>
    <w:rPr>
      <w:rFonts w:ascii="Arial" w:hAnsi="Arial" w:cs="Arial"/>
      <w:color w:val="000080"/>
      <w:sz w:val="36"/>
      <w:szCs w:val="36"/>
    </w:rPr>
  </w:style>
  <w:style w:type="character" w:customStyle="1" w:styleId="Nagwek3Znak1">
    <w:name w:val="Nagłówek 3 Znak1"/>
    <w:qFormat/>
    <w:rPr>
      <w:rFonts w:ascii="Arial" w:hAnsi="Arial" w:cs="Arial"/>
      <w:color w:val="00000A"/>
      <w:sz w:val="32"/>
      <w:szCs w:val="32"/>
    </w:rPr>
  </w:style>
  <w:style w:type="character" w:customStyle="1" w:styleId="Absatz-Standardschriftart">
    <w:name w:val="Absatz-Standardschriftart"/>
    <w:qFormat/>
  </w:style>
  <w:style w:type="character" w:customStyle="1" w:styleId="WW8Num2z0">
    <w:name w:val="WW8Num2z0"/>
    <w:qFormat/>
    <w:rPr>
      <w:rFonts w:ascii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position w:val="0"/>
      <w:sz w:val="24"/>
      <w:szCs w:val="24"/>
      <w:vertAlign w:val="baseline"/>
    </w:rPr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6z0">
    <w:name w:val="WW8Num6z0"/>
    <w:qFormat/>
    <w:rPr>
      <w:position w:val="0"/>
      <w:sz w:val="24"/>
      <w:szCs w:val="24"/>
      <w:vertAlign w:val="baseline"/>
    </w:rPr>
  </w:style>
  <w:style w:type="character" w:customStyle="1" w:styleId="WW8Num8z0">
    <w:name w:val="WW8Num8z0"/>
    <w:qFormat/>
    <w:rPr>
      <w:position w:val="0"/>
      <w:sz w:val="24"/>
      <w:szCs w:val="24"/>
      <w:vertAlign w:val="baseline"/>
    </w:rPr>
  </w:style>
  <w:style w:type="character" w:customStyle="1" w:styleId="WW8Num10z0">
    <w:name w:val="WW8Num10z0"/>
    <w:qFormat/>
    <w:rPr>
      <w:position w:val="0"/>
      <w:sz w:val="24"/>
      <w:szCs w:val="24"/>
      <w:vertAlign w:val="baseline"/>
    </w:rPr>
  </w:style>
  <w:style w:type="character" w:customStyle="1" w:styleId="Domylnaczcionkaakapitu1">
    <w:name w:val="Domyślna czcionka akapitu1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NagwekZnak">
    <w:name w:val="Nagłówek Znak"/>
    <w:qFormat/>
    <w:rPr>
      <w:rFonts w:ascii="Times New Roman" w:hAnsi="Times New Roman" w:cs="Times New Roman"/>
      <w:sz w:val="24"/>
      <w:szCs w:val="24"/>
    </w:rPr>
  </w:style>
  <w:style w:type="character" w:customStyle="1" w:styleId="StopkaZnak">
    <w:name w:val="Stopka Znak"/>
    <w:uiPriority w:val="99"/>
    <w:qFormat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semiHidden/>
    <w:qFormat/>
    <w:rPr>
      <w:rFonts w:ascii="Times New Roman" w:hAnsi="Times New Roman" w:cs="Times New Roman"/>
    </w:rPr>
  </w:style>
  <w:style w:type="character" w:customStyle="1" w:styleId="Odwoaniedokomentarza1">
    <w:name w:val="Odwołanie do komentarza1"/>
    <w:qFormat/>
    <w:rPr>
      <w:rFonts w:ascii="Times New Roman" w:hAnsi="Times New Roman" w:cs="Times New Roman"/>
      <w:sz w:val="16"/>
      <w:szCs w:val="16"/>
    </w:rPr>
  </w:style>
  <w:style w:type="character" w:customStyle="1" w:styleId="TekstpodstawowyZnak">
    <w:name w:val="Tekst podstawowy Znak"/>
    <w:qFormat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TekstdymkaZnak1">
    <w:name w:val="Tekst dymka Znak1"/>
    <w:qFormat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NagwekZnak1">
    <w:name w:val="Nagłówek Znak1"/>
    <w:qFormat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StopkaZnak1">
    <w:name w:val="Stopka Znak1"/>
    <w:qFormat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TekstkomentarzaZnak">
    <w:name w:val="Tekst komentarza Znak"/>
    <w:uiPriority w:val="99"/>
    <w:qFormat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TematkomentarzaZnak">
    <w:name w:val="Temat komentarza Znak"/>
    <w:qFormat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character" w:styleId="Odwoaniedokomentarza">
    <w:name w:val="annotation reference"/>
    <w:semiHidden/>
    <w:qFormat/>
    <w:rPr>
      <w:rFonts w:ascii="Times New Roman" w:hAnsi="Times New Roman" w:cs="Times New Roman"/>
      <w:sz w:val="16"/>
      <w:szCs w:val="16"/>
    </w:rPr>
  </w:style>
  <w:style w:type="character" w:customStyle="1" w:styleId="czeinternetowe">
    <w:name w:val="Łącze internetowe"/>
    <w:semiHidden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semiHidden/>
    <w:qFormat/>
    <w:rPr>
      <w:rFonts w:ascii="Times New Roman" w:hAnsi="Times New Roman" w:cs="Times New Roman"/>
      <w:color w:val="800080"/>
      <w:u w:val="single"/>
    </w:rPr>
  </w:style>
  <w:style w:type="character" w:customStyle="1" w:styleId="Nierozpoznanawzmianka1">
    <w:name w:val="Nierozpoznana wzmianka1"/>
    <w:uiPriority w:val="99"/>
    <w:semiHidden/>
    <w:unhideWhenUsed/>
    <w:qFormat/>
    <w:rsid w:val="00474B4E"/>
    <w:rPr>
      <w:color w:val="808080"/>
      <w:shd w:val="clear" w:color="auto" w:fill="E6E6E6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725D32"/>
    <w:rPr>
      <w:rFonts w:ascii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qFormat/>
    <w:rsid w:val="00725D32"/>
    <w:rPr>
      <w:vertAlign w:val="superscript"/>
    </w:rPr>
  </w:style>
  <w:style w:type="character" w:customStyle="1" w:styleId="ListLabel1">
    <w:name w:val="ListLabel 1"/>
    <w:qFormat/>
    <w:rPr>
      <w:rFonts w:ascii="Calibri" w:hAnsi="Calibri" w:cs="Times New Roman"/>
      <w:sz w:val="22"/>
    </w:rPr>
  </w:style>
  <w:style w:type="character" w:customStyle="1" w:styleId="ListLabel2">
    <w:name w:val="ListLabel 2"/>
    <w:qFormat/>
    <w:rPr>
      <w:rFonts w:cs="Times New Roman"/>
      <w:color w:val="000080"/>
      <w:sz w:val="36"/>
      <w:szCs w:val="36"/>
    </w:rPr>
  </w:style>
  <w:style w:type="character" w:customStyle="1" w:styleId="ListLabel3">
    <w:name w:val="ListLabel 3"/>
    <w:qFormat/>
    <w:rPr>
      <w:rFonts w:cs="Arial"/>
      <w:b w:val="0"/>
      <w:bCs w:val="0"/>
      <w:i w:val="0"/>
      <w:iCs w:val="0"/>
      <w:color w:val="000080"/>
      <w:sz w:val="32"/>
      <w:szCs w:val="32"/>
    </w:rPr>
  </w:style>
  <w:style w:type="character" w:customStyle="1" w:styleId="ListLabel4">
    <w:name w:val="ListLabel 4"/>
    <w:qFormat/>
    <w:rPr>
      <w:rFonts w:cs="Arial"/>
      <w:color w:val="00000A"/>
      <w:sz w:val="28"/>
      <w:szCs w:val="28"/>
    </w:rPr>
  </w:style>
  <w:style w:type="character" w:customStyle="1" w:styleId="ListLabel5">
    <w:name w:val="ListLabel 5"/>
    <w:qFormat/>
    <w:rPr>
      <w:rFonts w:cs="Times New Roman"/>
      <w:sz w:val="22"/>
      <w:szCs w:val="22"/>
    </w:rPr>
  </w:style>
  <w:style w:type="character" w:customStyle="1" w:styleId="ListLabel6">
    <w:name w:val="ListLabel 6"/>
    <w:qFormat/>
    <w:rPr>
      <w:rFonts w:cs="Times New Roman"/>
      <w:color w:val="00000A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semiHidden/>
    <w:pPr>
      <w:spacing w:after="120"/>
    </w:pPr>
  </w:style>
  <w:style w:type="paragraph" w:styleId="Lista">
    <w:name w:val="List"/>
    <w:basedOn w:val="Tretekstu"/>
    <w:semiHidden/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qFormat/>
    <w:pPr>
      <w:suppressAutoHyphens w:val="0"/>
      <w:ind w:left="720"/>
    </w:pPr>
    <w:rPr>
      <w:lang w:eastAsia="pl-PL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Body">
    <w:name w:val="Body"/>
    <w:qFormat/>
    <w:pPr>
      <w:suppressAutoHyphens/>
    </w:pPr>
    <w:rPr>
      <w:rFonts w:ascii="Helvetica" w:hAnsi="Helvetica" w:cs="Helvetica"/>
      <w:color w:val="000000"/>
      <w:sz w:val="24"/>
      <w:szCs w:val="24"/>
      <w:lang w:val="en-US" w:eastAsia="ar-SA"/>
    </w:rPr>
  </w:style>
  <w:style w:type="paragraph" w:customStyle="1" w:styleId="Gwka">
    <w:name w:val="Główka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qFormat/>
    <w:rPr>
      <w:sz w:val="20"/>
      <w:szCs w:val="20"/>
    </w:rPr>
  </w:style>
  <w:style w:type="paragraph" w:styleId="Tekstkomentarza">
    <w:name w:val="annotation text"/>
    <w:basedOn w:val="Normalny"/>
    <w:uiPriority w:val="99"/>
    <w:semiHidden/>
    <w:qFormat/>
    <w:rPr>
      <w:sz w:val="20"/>
      <w:szCs w:val="20"/>
    </w:rPr>
  </w:style>
  <w:style w:type="paragraph" w:styleId="Tematkomentarza">
    <w:name w:val="annotation subject"/>
    <w:basedOn w:val="Tekstkomentarza1"/>
    <w:qFormat/>
    <w:rPr>
      <w:b/>
      <w:b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Zawartoramki">
    <w:name w:val="Zawartość ramki"/>
    <w:basedOn w:val="Tretekstu"/>
    <w:qFormat/>
  </w:style>
  <w:style w:type="paragraph" w:customStyle="1" w:styleId="StyleHeading1Before18pt">
    <w:name w:val="Style Heading 1 + Before:  18 pt"/>
    <w:basedOn w:val="Nagwek1"/>
    <w:autoRedefine/>
    <w:qFormat/>
    <w:pPr>
      <w:suppressAutoHyphens w:val="0"/>
      <w:spacing w:before="360" w:after="240"/>
      <w:jc w:val="both"/>
    </w:pPr>
    <w:rPr>
      <w:rFonts w:ascii="Arial" w:hAnsi="Arial" w:cs="Arial"/>
      <w:color w:val="000080"/>
      <w:sz w:val="36"/>
      <w:szCs w:val="36"/>
      <w:lang w:eastAsia="pl-PL"/>
    </w:rPr>
  </w:style>
  <w:style w:type="paragraph" w:customStyle="1" w:styleId="StyleComplexArial9ptBefore0ptAfter0pt">
    <w:name w:val="Style (Complex) Arial 9 pt Before:  0 pt After:  0 pt"/>
    <w:basedOn w:val="Normalny"/>
    <w:autoRedefine/>
    <w:qFormat/>
    <w:pPr>
      <w:tabs>
        <w:tab w:val="left" w:pos="426"/>
      </w:tabs>
      <w:suppressAutoHyphens w:val="0"/>
      <w:ind w:left="426" w:hanging="426"/>
      <w:jc w:val="both"/>
    </w:pPr>
    <w:rPr>
      <w:sz w:val="20"/>
      <w:szCs w:val="20"/>
      <w:lang w:eastAsia="pl-PL"/>
    </w:rPr>
  </w:style>
  <w:style w:type="paragraph" w:styleId="Poprawka">
    <w:name w:val="Revision"/>
    <w:qFormat/>
    <w:rPr>
      <w:rFonts w:ascii="Times New Roman" w:hAnsi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qFormat/>
    <w:rsid w:val="00B61CBD"/>
    <w:pPr>
      <w:suppressAutoHyphens w:val="0"/>
      <w:spacing w:beforeAutospacing="1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725D32"/>
    <w:rPr>
      <w:sz w:val="20"/>
      <w:szCs w:val="20"/>
    </w:rPr>
  </w:style>
  <w:style w:type="paragraph" w:customStyle="1" w:styleId="Przypisdolny">
    <w:name w:val="Przypis dolny"/>
    <w:basedOn w:val="Normalny"/>
  </w:style>
  <w:style w:type="character" w:customStyle="1" w:styleId="Nagwek4Znak">
    <w:name w:val="Nagłówek 4 Znak"/>
    <w:basedOn w:val="Domylnaczcionkaakapitu"/>
    <w:link w:val="Nagwek4"/>
    <w:uiPriority w:val="9"/>
    <w:rsid w:val="00FA478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2113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6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3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35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9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5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1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6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88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8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7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0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06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0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4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5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37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9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12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6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8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7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3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5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19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8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7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1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2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1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55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78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2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02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6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4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78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63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8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5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4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4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43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3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65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5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236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5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0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2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2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74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3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867224066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AA8D0-C652-4BC3-A56A-2666A28A0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1836</Words>
  <Characters>11018</Characters>
  <Application>Microsoft Office Word</Application>
  <DocSecurity>0</DocSecurity>
  <Lines>91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Lenovo</cp:lastModifiedBy>
  <cp:revision>3</cp:revision>
  <cp:lastPrinted>2020-02-11T08:10:00Z</cp:lastPrinted>
  <dcterms:created xsi:type="dcterms:W3CDTF">2020-02-11T08:57:00Z</dcterms:created>
  <dcterms:modified xsi:type="dcterms:W3CDTF">2020-02-11T09:55:00Z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