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124"/>
        <w:rPr>
          <w:rFonts w:ascii="Calibri" w:hAnsi="Calibri" w:cs="Calibri"/>
          <w:b/>
          <w:bCs/>
          <w:smallCaps/>
          <w:sz w:val="28"/>
          <w:szCs w:val="22"/>
        </w:rPr>
      </w:pPr>
      <w:r>
        <w:rPr>
          <w:rFonts w:ascii="Calibri" w:hAnsi="Calibri" w:cs="Calibri"/>
          <w:b/>
          <w:bCs/>
          <w:smallCaps/>
          <w:sz w:val="28"/>
          <w:szCs w:val="22"/>
        </w:rPr>
        <w:t>Umowa o świadczenie usług elektronicznych</w:t>
      </w:r>
    </w:p>
    <w:p>
      <w:pPr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>
        <w:rPr>
          <w:rFonts w:ascii="Calibri" w:hAnsi="Calibri" w:cs="Calibri"/>
          <w:b/>
          <w:bCs/>
          <w:smallCaps/>
          <w:sz w:val="28"/>
          <w:szCs w:val="22"/>
        </w:rPr>
        <w:t xml:space="preserve">Portal 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mallCaps/>
          <w:sz w:val="28"/>
          <w:szCs w:val="22"/>
        </w:rPr>
        <w:t xml:space="preserve">-Usług </w:t>
      </w:r>
      <w:bookmarkStart w:id="3" w:name="_GoBack"/>
      <w:r>
        <w:rPr>
          <w:rFonts w:ascii="Calibri" w:hAnsi="Calibri" w:cs="Calibri"/>
          <w:b/>
          <w:bCs/>
          <w:smallCaps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SMART</w:t>
      </w:r>
      <w:r>
        <w:rPr>
          <w:rFonts w:ascii="Calibri" w:hAnsi="Calibri" w:cs="Calibri"/>
          <w:b/>
          <w:bCs/>
          <w:smallCaps/>
          <w:color w:val="0070C0"/>
          <w:sz w:val="28"/>
          <w:szCs w:val="22"/>
        </w:rPr>
        <w:t>PZP</w:t>
      </w:r>
      <w:bookmarkEnd w:id="3"/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………………….. roku w Warszawie, pomiędzy:</w:t>
      </w:r>
    </w:p>
    <w:p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>
      <w:pPr>
        <w:pStyle w:val="68"/>
        <w:suppressAutoHyphens/>
        <w:ind w:left="0"/>
        <w:jc w:val="both"/>
      </w:pP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>Portal PZP Sp. z o.o.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z siedzibą w Rzeszowie  przy ulicy Piotra Bardowskiego 4  (35-005 Rzeszów), wpisany do Krajowego Rejestru Sądowego przez Sąd Rejonowy w Rzeszowie, XII Wydział Gospodarczy Krajowego Rejestru Sądowego pod numerem KRS 0000578182 NIP </w:t>
      </w:r>
      <w:r>
        <w:fldChar w:fldCharType="begin"/>
      </w:r>
      <w:r>
        <w:instrText xml:space="preserve"> HYPERLINK "tel:8672240660" \h </w:instrText>
      </w:r>
      <w:r>
        <w:fldChar w:fldCharType="separate"/>
      </w:r>
      <w:r>
        <w:rPr>
          <w:rStyle w:val="52"/>
          <w:rFonts w:ascii="Calibri" w:hAnsi="Calibri" w:cs="Calibri"/>
          <w:color w:val="00000A"/>
          <w:sz w:val="22"/>
          <w:szCs w:val="22"/>
          <w:u w:val="none"/>
          <w:lang w:eastAsia="ar-SA"/>
        </w:rPr>
        <w:t>8672240660</w:t>
      </w:r>
      <w:r>
        <w:rPr>
          <w:rStyle w:val="52"/>
          <w:rFonts w:ascii="Calibri" w:hAnsi="Calibri" w:cs="Calibri"/>
          <w:color w:val="00000A"/>
          <w:sz w:val="22"/>
          <w:szCs w:val="22"/>
          <w:u w:val="none"/>
          <w:lang w:eastAsia="ar-SA"/>
        </w:rPr>
        <w:fldChar w:fldCharType="end"/>
      </w:r>
      <w:r>
        <w:rPr>
          <w:rFonts w:ascii="Calibri" w:hAnsi="Calibri" w:cs="Calibri"/>
          <w:sz w:val="22"/>
          <w:szCs w:val="22"/>
          <w:lang w:eastAsia="ar-SA"/>
        </w:rPr>
        <w:t> 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REGON 362607010, kapitał zakładowy: 100 000  PLN wpłacony w całości</w:t>
      </w:r>
      <w:r>
        <w:rPr>
          <w:rFonts w:ascii="Calibri" w:hAnsi="Calibri" w:cs="Calibri"/>
          <w:sz w:val="22"/>
          <w:szCs w:val="22"/>
          <w:lang w:eastAsia="ar-SA"/>
        </w:rPr>
        <w:t xml:space="preserve">, </w:t>
      </w:r>
    </w:p>
    <w:p>
      <w:pPr>
        <w:pStyle w:val="68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zwaną dalej „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Operatorem</w:t>
      </w:r>
      <w:r>
        <w:rPr>
          <w:rFonts w:ascii="Calibri" w:hAnsi="Calibri" w:cs="Calibri"/>
          <w:sz w:val="22"/>
          <w:szCs w:val="22"/>
          <w:lang w:eastAsia="ar-SA"/>
        </w:rPr>
        <w:t xml:space="preserve">”, </w:t>
      </w:r>
    </w:p>
    <w:p>
      <w:pPr>
        <w:pStyle w:val="68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reprezentowaną przez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Annę Serpinę-Forkasiewicz – Prezes Zarządu</w:t>
      </w:r>
    </w:p>
    <w:p>
      <w:pPr>
        <w:pStyle w:val="68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>
      <w:pPr>
        <w:pStyle w:val="68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a </w:t>
      </w:r>
    </w:p>
    <w:p>
      <w:pPr>
        <w:pStyle w:val="68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</w:t>
      </w:r>
    </w:p>
    <w:p>
      <w:pPr>
        <w:pStyle w:val="68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„</w:t>
      </w:r>
      <w:r>
        <w:rPr>
          <w:rFonts w:ascii="Calibri" w:hAnsi="Calibri" w:cs="Calibri"/>
          <w:b/>
          <w:bCs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 xml:space="preserve">”, </w:t>
      </w:r>
    </w:p>
    <w:p>
      <w:pPr>
        <w:pStyle w:val="68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przez: ………………………………………………………………………………………………</w:t>
      </w:r>
    </w:p>
    <w:p>
      <w:pPr>
        <w:pStyle w:val="68"/>
        <w:suppressAutoHyphens/>
        <w:ind w:left="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>
      <w:pPr>
        <w:tabs>
          <w:tab w:val="left" w:pos="4253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zwanymi dalej łącznie „</w:t>
      </w:r>
      <w:r>
        <w:rPr>
          <w:rFonts w:ascii="Calibri" w:hAnsi="Calibri" w:cs="Calibri"/>
          <w:b/>
          <w:bCs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 a rozdzielnie także „</w:t>
      </w:r>
      <w:r>
        <w:rPr>
          <w:rFonts w:ascii="Calibri" w:hAnsi="Calibri" w:cs="Calibri"/>
          <w:b/>
          <w:bCs/>
          <w:sz w:val="22"/>
          <w:szCs w:val="22"/>
        </w:rPr>
        <w:t>Stroną</w:t>
      </w:r>
      <w:r>
        <w:rPr>
          <w:rFonts w:ascii="Calibri" w:hAnsi="Calibri" w:cs="Calibri"/>
          <w:sz w:val="22"/>
          <w:szCs w:val="22"/>
        </w:rPr>
        <w:t xml:space="preserve">”, </w:t>
      </w:r>
    </w:p>
    <w:p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treści następującej:</w:t>
      </w:r>
    </w:p>
    <w:p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bCs/>
          <w:sz w:val="22"/>
          <w:szCs w:val="22"/>
        </w:rPr>
        <w:sectPr>
          <w:headerReference r:id="rId3" w:type="default"/>
          <w:footerReference r:id="rId4" w:type="default"/>
          <w:pgSz w:w="11906" w:h="16838"/>
          <w:pgMar w:top="765" w:right="1417" w:bottom="765" w:left="1417" w:header="283" w:footer="708" w:gutter="0"/>
          <w:cols w:space="708" w:num="1"/>
          <w:formProt w:val="0"/>
          <w:docGrid w:linePitch="360" w:charSpace="-6145"/>
        </w:sectPr>
      </w:pPr>
    </w:p>
    <w:p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1. Korzystanie z Portalu e-Usług SMARTPZP</w:t>
      </w:r>
    </w:p>
    <w:p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>
      <w:pPr>
        <w:pStyle w:val="68"/>
        <w:numPr>
          <w:ilvl w:val="0"/>
          <w:numId w:val="2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bookmarkStart w:id="0" w:name="_Ref501358268"/>
      <w:r>
        <w:rPr>
          <w:rFonts w:ascii="Calibri" w:hAnsi="Calibri" w:cs="Calibri"/>
          <w:sz w:val="20"/>
          <w:szCs w:val="20"/>
          <w:lang w:eastAsia="ar-SA"/>
        </w:rPr>
        <w:t xml:space="preserve">Operator zobowiązuje się świadczyć na rzecz </w:t>
      </w:r>
      <w:r>
        <w:rPr>
          <w:rFonts w:ascii="Calibri" w:hAnsi="Calibri" w:cs="Calibri"/>
          <w:b/>
          <w:sz w:val="20"/>
          <w:szCs w:val="20"/>
          <w:lang w:eastAsia="ar-SA"/>
        </w:rPr>
        <w:t>Zamawiającego</w:t>
      </w:r>
      <w:r>
        <w:rPr>
          <w:rFonts w:ascii="Calibri" w:hAnsi="Calibri" w:cs="Calibri"/>
          <w:sz w:val="20"/>
          <w:szCs w:val="20"/>
          <w:lang w:eastAsia="ar-SA"/>
        </w:rPr>
        <w:t xml:space="preserve"> usługi związane z korzystaniem </w:t>
      </w:r>
      <w:r>
        <w:rPr>
          <w:rFonts w:ascii="Calibri" w:hAnsi="Calibri" w:cs="Calibri"/>
          <w:sz w:val="20"/>
          <w:szCs w:val="20"/>
          <w:lang w:eastAsia="ar-SA"/>
        </w:rPr>
        <w:br w:type="textWrapping"/>
      </w:r>
      <w:r>
        <w:rPr>
          <w:rFonts w:ascii="Calibri" w:hAnsi="Calibri" w:cs="Calibri"/>
          <w:sz w:val="20"/>
          <w:szCs w:val="20"/>
          <w:lang w:eastAsia="ar-SA"/>
        </w:rPr>
        <w:t>z Portalu e-Usług SMARTPZP na zasadach określonych w niniejszej Umowie oraz Regulaminie korzystania z usług Portalu e-Usług SMARTPZP (dalej „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Regulamin</w:t>
      </w:r>
      <w:r>
        <w:rPr>
          <w:rFonts w:ascii="Calibri" w:hAnsi="Calibri" w:cs="Calibri"/>
          <w:sz w:val="20"/>
          <w:szCs w:val="20"/>
          <w:lang w:eastAsia="ar-SA"/>
        </w:rPr>
        <w:t>”), stanowiącym Załącznik nr 1 do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sz w:val="20"/>
          <w:szCs w:val="20"/>
          <w:lang w:eastAsia="ar-SA"/>
        </w:rPr>
        <w:t>Umowy.</w:t>
      </w:r>
      <w:bookmarkEnd w:id="0"/>
      <w:r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>
      <w:pPr>
        <w:pStyle w:val="68"/>
        <w:numPr>
          <w:ilvl w:val="0"/>
          <w:numId w:val="2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 xml:space="preserve">Zamawiający oświadcza, że zapoznał się z Regulaminem i akceptuje warunki w nim zawarte, </w:t>
      </w:r>
      <w:r>
        <w:rPr>
          <w:rFonts w:ascii="Calibri" w:hAnsi="Calibri" w:cs="Calibri"/>
          <w:bCs/>
          <w:sz w:val="20"/>
          <w:szCs w:val="20"/>
          <w:lang w:eastAsia="ar-SA"/>
        </w:rPr>
        <w:br w:type="textWrapping"/>
      </w:r>
      <w:r>
        <w:rPr>
          <w:rFonts w:ascii="Calibri" w:hAnsi="Calibri" w:cs="Calibri"/>
          <w:bCs/>
          <w:sz w:val="20"/>
          <w:szCs w:val="20"/>
          <w:lang w:eastAsia="ar-SA"/>
        </w:rPr>
        <w:t>a także zobowiązuje się do ich przestrzegania.</w:t>
      </w:r>
    </w:p>
    <w:p>
      <w:pPr>
        <w:pStyle w:val="68"/>
        <w:tabs>
          <w:tab w:val="left" w:pos="425"/>
        </w:tabs>
        <w:suppressAutoHyphens/>
        <w:ind w:left="0"/>
        <w:jc w:val="both"/>
        <w:rPr>
          <w:rFonts w:ascii="Calibri" w:hAnsi="Calibri" w:cs="Calibri"/>
          <w:iCs/>
          <w:sz w:val="20"/>
          <w:szCs w:val="20"/>
          <w:lang w:eastAsia="ar-SA"/>
        </w:rPr>
      </w:pPr>
    </w:p>
    <w:p>
      <w:pPr>
        <w:pStyle w:val="68"/>
        <w:tabs>
          <w:tab w:val="left" w:pos="425"/>
        </w:tabs>
        <w:suppressAutoHyphens/>
        <w:ind w:left="0"/>
        <w:jc w:val="both"/>
        <w:rPr>
          <w:rFonts w:ascii="Calibri" w:hAnsi="Calibri" w:cs="Calibri"/>
          <w:iCs/>
          <w:sz w:val="20"/>
          <w:szCs w:val="20"/>
          <w:lang w:eastAsia="ar-SA"/>
        </w:rPr>
      </w:pPr>
    </w:p>
    <w:p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2. Warunki korzystania z Portalu E-Usług SMARTPZP</w:t>
      </w:r>
    </w:p>
    <w:p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>
      <w:pPr>
        <w:pStyle w:val="68"/>
        <w:numPr>
          <w:ilvl w:val="0"/>
          <w:numId w:val="3"/>
        </w:numPr>
        <w:tabs>
          <w:tab w:val="left" w:pos="426"/>
          <w:tab w:val="clear" w:pos="720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W ramach niniejszej Umowy Operator zapewni Zamawiającemu dostęp oraz korzystanie z Portalu  e- usług  SMARTPZP w Okresie  Abonamentowym,  zgodnie z ust. 2 dla Użytkowników Zamawiającego i Wykonawcy.</w:t>
      </w:r>
    </w:p>
    <w:p>
      <w:pPr>
        <w:pStyle w:val="68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 xml:space="preserve">Zamawiający w ramach niniejszej umowy wybiera Abonament ( Serwis )  uwzględniający : 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 xml:space="preserve">Postępowania : 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 xml:space="preserve">…. Postępowania Unijne; 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 xml:space="preserve">…..Postępowania Krajowe; 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…..Postępowania Regulaminowe</w:t>
      </w:r>
    </w:p>
    <w:p>
      <w:pPr>
        <w:pStyle w:val="68"/>
        <w:tabs>
          <w:tab w:val="left" w:pos="426"/>
        </w:tabs>
        <w:ind w:left="0"/>
        <w:jc w:val="both"/>
        <w:rPr>
          <w:sz w:val="20"/>
          <w:szCs w:val="20"/>
          <w:lang w:eastAsia="ar-SA"/>
        </w:rPr>
      </w:pPr>
    </w:p>
    <w:p>
      <w:pPr>
        <w:pStyle w:val="68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Dostępy dla Użytkowników : </w:t>
      </w:r>
    </w:p>
    <w:p>
      <w:pPr>
        <w:pStyle w:val="68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Nielimitowaną liczbę użytkowników po stronie Zamawiającego;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>
      <w:pPr>
        <w:pStyle w:val="68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Szkolenia : 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Szkolenie on line dla Użytkowników Zamawiającego  po uruchomieniu dostępu do Portalu e-Usług SMARTPZP;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>
      <w:pPr>
        <w:pStyle w:val="68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Wsparcie techniczne infolinii  : </w:t>
      </w:r>
    </w:p>
    <w:p>
      <w:pPr>
        <w:pStyle w:val="68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</w:p>
    <w:p>
      <w:pPr>
        <w:pStyle w:val="68"/>
        <w:tabs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Konsultantów Centrum Kompetencyjnego w zakresie technicznych aspektów korzystania z Portalu e- usług SMARTPZP</w:t>
      </w:r>
    </w:p>
    <w:p>
      <w:pPr>
        <w:pStyle w:val="68"/>
        <w:tabs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</w:p>
    <w:p>
      <w:pPr>
        <w:pStyle w:val="68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Moduły : 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Nieograniczone korzystanie z poniżej wymienionych modułów: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E-SENDER</w:t>
      </w:r>
      <w:r>
        <w:rPr>
          <w:rFonts w:asciiTheme="minorHAnsi" w:hAnsiTheme="minorHAnsi" w:cstheme="minorHAnsi"/>
          <w:i/>
          <w:sz w:val="20"/>
          <w:szCs w:val="20"/>
        </w:rPr>
        <w:t xml:space="preserve">  - </w:t>
      </w:r>
      <w:r>
        <w:rPr>
          <w:rFonts w:asciiTheme="minorHAnsi" w:hAnsiTheme="minorHAnsi" w:cstheme="minorHAnsi"/>
          <w:sz w:val="20"/>
          <w:szCs w:val="20"/>
        </w:rPr>
        <w:t>za pośrednictwem portalu można publikować ogłoszenia na Simapie</w:t>
      </w:r>
    </w:p>
    <w:p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E-FAKTURA</w:t>
      </w:r>
      <w:r>
        <w:rPr>
          <w:rFonts w:asciiTheme="minorHAnsi" w:hAnsiTheme="minorHAnsi" w:cstheme="minorHAnsi"/>
          <w:i/>
          <w:sz w:val="20"/>
          <w:szCs w:val="20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 xml:space="preserve"> system zapewnia możliwość przyjmowania faktur ustrukturyzowanych (w formacie xml) od Wykonawców, generowania z nich PDF, a także generowania faktur ustrukturyzowanych przez Wykonawców</w:t>
      </w:r>
      <w:r>
        <w:rPr>
          <w:rFonts w:asciiTheme="minorHAnsi" w:hAnsiTheme="minorHAnsi" w:cstheme="minorHAnsi"/>
          <w:b/>
          <w:sz w:val="20"/>
          <w:szCs w:val="20"/>
        </w:rPr>
        <w:t>;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RODO</w:t>
      </w:r>
      <w:r>
        <w:rPr>
          <w:rFonts w:asciiTheme="minorHAnsi" w:hAnsiTheme="minorHAnsi" w:cstheme="minorHAnsi"/>
          <w:sz w:val="20"/>
          <w:szCs w:val="20"/>
        </w:rPr>
        <w:t xml:space="preserve"> - moduł wspiera proces zarządzania danymi osobowymi występującymi w profilach Zamawiających i Wykonawców a także w dokumentach załączonych do ofert i wniosków, automatycznie tworzy raporty dostępu do danych, umożliwia stworzenie pseudonimizowanych dokumentów w celu zmniejszenia ryzyka wycieku danych osobowych;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UMOWA</w:t>
      </w:r>
      <w:r>
        <w:rPr>
          <w:rFonts w:asciiTheme="minorHAnsi" w:hAnsiTheme="minorHAnsi" w:cstheme="minorHAnsi"/>
          <w:sz w:val="20"/>
          <w:szCs w:val="20"/>
        </w:rPr>
        <w:t xml:space="preserve"> -umożliwia zawarcie umowy i aneksów w formie elektronicznej z kwalifikowanym podpisem elektronicznym, zarządzanie osobami uprawnionymi do koordynowania realizacji umowy, repozytorium protokołów odbioru i faktur;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UDOSTĘPNIANIE OFERT</w:t>
      </w:r>
      <w:r>
        <w:rPr>
          <w:rFonts w:asciiTheme="minorHAnsi" w:hAnsiTheme="minorHAnsi" w:cstheme="minorHAnsi"/>
          <w:sz w:val="20"/>
          <w:szCs w:val="20"/>
        </w:rPr>
        <w:t xml:space="preserve"> - system zapewnia możliwość udostępniania ofert, wniosków i innych załączników do protokołu postępowania na wniosek uczestników postępowania;</w:t>
      </w:r>
    </w:p>
    <w:p>
      <w:pPr>
        <w:pStyle w:val="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PODPISY KWALIFIKOWANE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system wspiera proces podpisania dokumentów i oświadczeń przy użyciu kwalifikowanego podpisu elektronicznego, a także zapewnia możliwość zweryfikowania przez Zamawiającego prawidłowości podpisów złożonych przez Wykonawców;</w:t>
      </w:r>
    </w:p>
    <w:p>
      <w:pPr>
        <w:pStyle w:val="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KOMISJA PRZETARGOWA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za pośrednictwem systemu można zarządzać składem komisji przetargowej;</w:t>
      </w:r>
    </w:p>
    <w:p>
      <w:pPr>
        <w:pStyle w:val="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GENERATOR PISM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SmartPZP wspiera zamawiających w zakresie generowania wszystkich pism występujących w postępowaniach w tym protokołów postępowania;</w:t>
      </w:r>
    </w:p>
    <w:p>
      <w:pPr>
        <w:pStyle w:val="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WNIOSKI O WSZCZĘCIE POSTĘPOWANIA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kolejny moduł wspiera proces, w którym zatwierdzane są wnioski o wszczęcie postępowania;</w:t>
      </w:r>
    </w:p>
    <w:p>
      <w:pPr>
        <w:pStyle w:val="5"/>
        <w:jc w:val="both"/>
      </w:pPr>
      <w:r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POSTĘPOWANIE REGULAMINOWE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SmartPZP zapewnia wsparcie procesu elektronizacji w obszarze zamówień poniżej progu bagatelności</w:t>
      </w:r>
    </w:p>
    <w:p>
      <w:pPr>
        <w:pStyle w:val="5"/>
        <w:jc w:val="both"/>
      </w:pPr>
      <w:r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MODUŁ RFX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>wspieramy proces zakupowy oparty o zapytanie RFX;</w:t>
      </w:r>
    </w:p>
    <w:p>
      <w:pPr>
        <w:pStyle w:val="5"/>
        <w:jc w:val="both"/>
      </w:pPr>
      <w:r>
        <w:rPr>
          <w:rFonts w:ascii="Calibri" w:hAnsi="Calibri" w:cs="Calibri"/>
          <w:b/>
          <w:i w:val="0"/>
          <w:iCs w:val="0"/>
          <w:color w:val="auto"/>
          <w:sz w:val="20"/>
          <w:szCs w:val="20"/>
        </w:rPr>
        <w:t>POSTĘPOWANIE PZP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 - 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>SmartPZP wspiera wszystkie tryby zamówień publicznych, w tym aukcję elektroniczną i licytację elektroniczną, zapewniamy możliwość prowadzenia dialogu technicznego, konkursu i usług społecznych;</w:t>
      </w:r>
    </w:p>
    <w:p>
      <w:pPr>
        <w:pStyle w:val="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 w:val="0"/>
          <w:iCs w:val="0"/>
          <w:color w:val="auto"/>
          <w:sz w:val="20"/>
          <w:szCs w:val="20"/>
        </w:rPr>
        <w:t>ARCHIWUM ELEKTRONICZN</w:t>
      </w:r>
      <w:r>
        <w:rPr>
          <w:rFonts w:ascii="Calibri" w:hAnsi="Calibri" w:cs="Calibri"/>
          <w:i w:val="0"/>
          <w:iCs w:val="0"/>
          <w:color w:val="auto"/>
          <w:sz w:val="20"/>
          <w:szCs w:val="20"/>
        </w:rPr>
        <w:t>E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 - platforma zapewnia bezpieczne przechowywanie elektronicznej dokumentacji postępowania w sposób ustrukturyzowany;</w:t>
      </w:r>
    </w:p>
    <w:p>
      <w:pPr>
        <w:pStyle w:val="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 w:val="0"/>
          <w:iCs w:val="0"/>
          <w:color w:val="auto"/>
          <w:sz w:val="20"/>
          <w:szCs w:val="20"/>
        </w:rPr>
        <w:t>RAPORTOWANIE</w:t>
      </w:r>
      <w:r>
        <w:rPr>
          <w:rFonts w:ascii="Calibri" w:hAnsi="Calibri" w:cs="Calibri"/>
          <w:i w:val="0"/>
          <w:color w:val="auto"/>
          <w:sz w:val="20"/>
          <w:szCs w:val="20"/>
        </w:rPr>
        <w:t xml:space="preserve"> - zapewniamy szereg możliwości bieżącego raportowania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 xml:space="preserve">Usługi poza Abonamentem płatne dodatkowo : </w:t>
      </w:r>
    </w:p>
    <w:p>
      <w:pPr>
        <w:pStyle w:val="68"/>
        <w:numPr>
          <w:ilvl w:val="1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Wsparcie eksperckie w zakresie przepisów Pzp;</w:t>
      </w:r>
    </w:p>
    <w:p>
      <w:pPr>
        <w:pStyle w:val="68"/>
        <w:numPr>
          <w:ilvl w:val="1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Szkolenie w siedzibie Zamawiającego.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>
      <w:pPr>
        <w:pStyle w:val="68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 xml:space="preserve">Płatność w postaci rocznego  wynagrodzenia Operatora z tytułu realizacji niniejszej umowy wynosi ………………… zł netto (słownie: …………………………..złotych) plus należny podatek Vat według obowiązujących przepisów, płatne „z góry” na podstawie faktury VAT. </w:t>
      </w:r>
    </w:p>
    <w:p>
      <w:pPr>
        <w:pStyle w:val="68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 xml:space="preserve">W przypadku, o którym mowa w § 3 ust. 4 Operator zwróci Zamawiającemu Opłatę Abonamentową  obliczoną proporcjonalnie do okresu, w którym Zamawiający nie miał dostępu do Portalu e-Usług SMARTPZP lub okresu liczonego od momentu doręczenia wypowiedzenia do końca obowiązywania umowy w terminie 14 dni  od daty, odpowiednio, zablokowania dostępu do Portalu e-Usług SMARTPZP lub doręczenia wypowiedzenia.    </w:t>
      </w:r>
    </w:p>
    <w:p>
      <w:pPr>
        <w:pStyle w:val="68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Płatności będą realizowane przez Zamawiającego na podstawie faktur VAT wystawianych przez Operatora, w terminie 14 dni od daty wystawienia faktury, na wskazany na fakturze numer rachunku bankowego Operatora.</w:t>
      </w:r>
    </w:p>
    <w:p>
      <w:pPr>
        <w:pStyle w:val="68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 xml:space="preserve">Zamawiający wyraża zgodę na otrzymywanie faktur elektronicznych przesyłanych drogą elektroniczną na adres mailowy : </w:t>
      </w:r>
    </w:p>
    <w:p>
      <w:pPr>
        <w:pStyle w:val="68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Osoba dedykowana do kontaktów z Operatorem po stronie Zamawiającego:</w:t>
      </w:r>
    </w:p>
    <w:p>
      <w:pPr>
        <w:pStyle w:val="68"/>
        <w:tabs>
          <w:tab w:val="left" w:pos="426"/>
        </w:tabs>
        <w:suppressAutoHyphens/>
        <w:ind w:left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</w:p>
    <w:p>
      <w:pPr>
        <w:pStyle w:val="68"/>
        <w:tabs>
          <w:tab w:val="left" w:pos="426"/>
        </w:tabs>
        <w:suppressAutoHyphens/>
        <w:ind w:left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____________________________________________</w:t>
      </w:r>
    </w:p>
    <w:p>
      <w:pPr>
        <w:pStyle w:val="68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>
      <w:pPr>
        <w:pStyle w:val="68"/>
        <w:numPr>
          <w:ilvl w:val="0"/>
          <w:numId w:val="5"/>
        </w:numPr>
        <w:suppressAutoHyphens/>
        <w:ind w:left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Kwestie związane z umową, przedłużeniem etc. Faktury, rozliczenia</w:t>
      </w:r>
    </w:p>
    <w:p>
      <w:pPr>
        <w:pStyle w:val="68"/>
        <w:numPr>
          <w:ilvl w:val="0"/>
          <w:numId w:val="6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Imię i nazwisko: </w:t>
      </w:r>
    </w:p>
    <w:p>
      <w:pPr>
        <w:pStyle w:val="68"/>
        <w:numPr>
          <w:ilvl w:val="0"/>
          <w:numId w:val="6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Stanowisko : </w:t>
      </w:r>
    </w:p>
    <w:p>
      <w:pPr>
        <w:pStyle w:val="68"/>
        <w:numPr>
          <w:ilvl w:val="0"/>
          <w:numId w:val="6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Tel. kontaktowy: </w:t>
      </w:r>
    </w:p>
    <w:p>
      <w:pPr>
        <w:pStyle w:val="68"/>
        <w:numPr>
          <w:ilvl w:val="0"/>
          <w:numId w:val="6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Adres e-mail:</w:t>
      </w:r>
    </w:p>
    <w:p>
      <w:pPr>
        <w:pStyle w:val="68"/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>
      <w:pPr>
        <w:pStyle w:val="68"/>
        <w:numPr>
          <w:ilvl w:val="0"/>
          <w:numId w:val="5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</w:rPr>
        <w:t>Wszystkie sprawy związane z umową   po stronie PortalPZP prosimy kierować na poniższy mail lub zgłaszać telefonicznie:</w:t>
      </w:r>
    </w:p>
    <w:p>
      <w:pPr>
        <w:pStyle w:val="68"/>
        <w:numPr>
          <w:ilvl w:val="0"/>
          <w:numId w:val="6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Tel.kontaktowy:791769999</w:t>
      </w:r>
    </w:p>
    <w:p>
      <w:pPr>
        <w:pStyle w:val="68"/>
        <w:numPr>
          <w:ilvl w:val="0"/>
          <w:numId w:val="6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>Adres e-mail:biuro@portalpzp.pl</w:t>
      </w:r>
    </w:p>
    <w:p>
      <w:pPr>
        <w:pStyle w:val="68"/>
        <w:suppressAutoHyphens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>
      <w:pPr>
        <w:pStyle w:val="68"/>
        <w:numPr>
          <w:ilvl w:val="0"/>
          <w:numId w:val="5"/>
        </w:numPr>
        <w:suppressAutoHyphens/>
        <w:ind w:left="284" w:hanging="284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</w:rPr>
        <w:t xml:space="preserve">Adres korespondencyjny do przesyłania wszelakiej korespondencji do Portal PZP jest następujący: </w:t>
      </w:r>
    </w:p>
    <w:p>
      <w:pPr>
        <w:pStyle w:val="68"/>
        <w:suppressAutoHyphens/>
        <w:ind w:left="0"/>
        <w:jc w:val="center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Portal PZP Sp. z o.o</w:t>
      </w:r>
    </w:p>
    <w:p>
      <w:pPr>
        <w:pStyle w:val="68"/>
        <w:suppressAutoHyphens/>
        <w:ind w:left="0"/>
        <w:jc w:val="center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Ul. Piaskowa 4 lok U2</w:t>
      </w:r>
    </w:p>
    <w:p>
      <w:pPr>
        <w:pStyle w:val="68"/>
        <w:suppressAutoHyphens/>
        <w:ind w:left="0"/>
        <w:jc w:val="center"/>
        <w:rPr>
          <w:rFonts w:ascii="Calibri" w:hAnsi="Calibri" w:cs="Calibri"/>
          <w:b/>
          <w:sz w:val="20"/>
          <w:szCs w:val="20"/>
          <w:lang w:eastAsia="ar-SA"/>
        </w:rPr>
      </w:pPr>
      <w:r>
        <w:rPr>
          <w:rFonts w:ascii="Calibri" w:hAnsi="Calibri" w:cs="Calibri"/>
          <w:b/>
          <w:iCs/>
          <w:sz w:val="20"/>
          <w:szCs w:val="20"/>
        </w:rPr>
        <w:t>01-067 Warszawa</w:t>
      </w:r>
    </w:p>
    <w:p>
      <w:pPr>
        <w:pStyle w:val="68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W przypadku opóźnienia w regulowaniu płatności Operator ma prawo do naliczenia odsetek ustawowych.</w:t>
      </w:r>
    </w:p>
    <w:p>
      <w:pPr>
        <w:pStyle w:val="68"/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 przypadku opóźnienia w płatności powyżej 21 dni Operator wysyła ponaglenie listem poleconym na adres Zamawiającego  do uregulowania zaległości.</w:t>
      </w:r>
    </w:p>
    <w:p>
      <w:pPr>
        <w:pStyle w:val="68"/>
        <w:numPr>
          <w:ilvl w:val="0"/>
          <w:numId w:val="3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iCs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 przypadku opóźnienia w regulowaniu płatności o co najmniej 30 dni (od daty ponaglenia), Operator ma prawo do zablokowania dostępu Zamawiającemu do korzystania z Portalu e-Usług SMARTPZP.</w:t>
      </w:r>
    </w:p>
    <w:p>
      <w:pPr>
        <w:jc w:val="center"/>
        <w:rPr>
          <w:rFonts w:ascii="Calibri" w:hAnsi="Calibri" w:cs="Calibri"/>
          <w:iCs/>
          <w:sz w:val="20"/>
          <w:szCs w:val="20"/>
        </w:rPr>
      </w:pPr>
    </w:p>
    <w:p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3. Zawarcie i rozwiązanie Umowy</w:t>
      </w:r>
    </w:p>
    <w:p>
      <w:pPr>
        <w:pStyle w:val="68"/>
        <w:tabs>
          <w:tab w:val="left" w:pos="425"/>
        </w:tabs>
        <w:suppressAutoHyphens/>
        <w:ind w:left="0"/>
        <w:jc w:val="both"/>
        <w:rPr>
          <w:rFonts w:ascii="Calibri" w:hAnsi="Calibri" w:cs="Calibri"/>
          <w:iCs/>
          <w:sz w:val="20"/>
          <w:szCs w:val="20"/>
          <w:lang w:eastAsia="ar-SA"/>
        </w:rPr>
      </w:pPr>
    </w:p>
    <w:p>
      <w:pPr>
        <w:pStyle w:val="68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bookmarkStart w:id="1" w:name="_Hlk501358182"/>
      <w:r>
        <w:rPr>
          <w:rFonts w:ascii="Calibri" w:hAnsi="Calibri" w:cs="Calibri"/>
          <w:sz w:val="20"/>
          <w:szCs w:val="20"/>
          <w:lang w:eastAsia="ar-SA"/>
        </w:rPr>
        <w:t xml:space="preserve">Integralną częścią Umowy jest Regulamin. W przypadku rozbieżności pomiędzy treścią Umowy, </w:t>
      </w:r>
      <w:r>
        <w:rPr>
          <w:rFonts w:ascii="Calibri" w:hAnsi="Calibri" w:cs="Calibri"/>
          <w:sz w:val="20"/>
          <w:szCs w:val="20"/>
          <w:lang w:eastAsia="ar-SA"/>
        </w:rPr>
        <w:br w:type="textWrapping"/>
      </w:r>
      <w:r>
        <w:rPr>
          <w:rFonts w:ascii="Calibri" w:hAnsi="Calibri" w:cs="Calibri"/>
          <w:sz w:val="20"/>
          <w:szCs w:val="20"/>
          <w:lang w:eastAsia="ar-SA"/>
        </w:rPr>
        <w:t xml:space="preserve">a treścią Regulaminu, pierwszeństwo znajdą postanowienia Umowy. </w:t>
      </w:r>
    </w:p>
    <w:p>
      <w:pPr>
        <w:pStyle w:val="68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Umowa zostaje zawarta na Okres Abonamentowy od …………………………………………………………………….do ………………………………………………………….roku </w:t>
      </w:r>
    </w:p>
    <w:p>
      <w:pPr>
        <w:pStyle w:val="68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ar-SA"/>
        </w:rPr>
        <w:t>Przedłużenie okresu obowiązywania niniejszej Umowy następuje automatycznie o kolejny Okres Abonamentowy, chyba że Zamawiający na 30 dni przed końcem Okresu Abonamentowego dostarczy Operatorowi oświadczenie o rezygnacji z przedłużania umowy na kolejny Okres Abonamentowy w sposób określony w Regulaminie.</w:t>
      </w:r>
    </w:p>
    <w:p>
      <w:pPr>
        <w:pStyle w:val="68"/>
        <w:numPr>
          <w:ilvl w:val="0"/>
          <w:numId w:val="7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W przypadku rażącego naruszenia </w:t>
      </w:r>
      <w:bookmarkEnd w:id="1"/>
      <w:r>
        <w:rPr>
          <w:rFonts w:ascii="Calibri" w:hAnsi="Calibri" w:cs="Calibri"/>
          <w:sz w:val="20"/>
          <w:szCs w:val="20"/>
          <w:lang w:eastAsia="ar-SA"/>
        </w:rPr>
        <w:t xml:space="preserve">warunków Umowy lub Regulaminu, przez jedną ze Stron Umowy, druga Strona może wypowiedzieć umowę w trybie natychmiastowym. </w:t>
      </w:r>
    </w:p>
    <w:p>
      <w:pPr>
        <w:pStyle w:val="68"/>
        <w:tabs>
          <w:tab w:val="left" w:pos="425"/>
        </w:tabs>
        <w:suppressAutoHyphens/>
        <w:ind w:left="0"/>
        <w:rPr>
          <w:rFonts w:ascii="Calibri" w:hAnsi="Calibri" w:cs="Calibri"/>
          <w:sz w:val="20"/>
          <w:szCs w:val="20"/>
          <w:lang w:eastAsia="ar-SA"/>
        </w:rPr>
      </w:pPr>
    </w:p>
    <w:p>
      <w:pPr>
        <w:pStyle w:val="68"/>
        <w:tabs>
          <w:tab w:val="left" w:pos="425"/>
        </w:tabs>
        <w:suppressAutoHyphens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4. Poufność</w:t>
      </w:r>
    </w:p>
    <w:p>
      <w:pPr>
        <w:pStyle w:val="68"/>
        <w:tabs>
          <w:tab w:val="left" w:pos="425"/>
        </w:tabs>
        <w:suppressAutoHyphens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>
      <w:pPr>
        <w:pStyle w:val="68"/>
        <w:numPr>
          <w:ilvl w:val="0"/>
          <w:numId w:val="8"/>
        </w:numPr>
        <w:tabs>
          <w:tab w:val="left" w:pos="426"/>
          <w:tab w:val="clear" w:pos="720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Wszelkie dane i informacje przekazane Wykonawcy w związku z wykonaniem Umowy, zarówno w czasie jej obowiązywania jak i po jej rozwiązaniu, będą traktowane jako Informacje Poufne i mogą być wykorzystane przez Wykonawcę wyłącznie do wykonania zobowiązań wynikających z  umowy.</w:t>
      </w:r>
    </w:p>
    <w:p>
      <w:pPr>
        <w:pStyle w:val="68"/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Strony zobowiązują się do zachowania w tajemnicy i wykorzystywania wyłącznie w celu wykonania umowy Informacji Poufnych, uzyskanych w związku z jej zawarciem i wykonywaniem. Strony uprawnione są do przekazywania Informacji Poufnych swoim pracownikom i podwykonawcom, wyłącznie gdy jest to konieczne do prawidłowej realizacji przedmiotu umowy. W takim przypadku Strona ponosi odpowiedzialność za naruszenie zasad poufności przez pracowników i podwykonawców, jak za własne działanie bądź zaniechanie. Każda ze Stron jest zobowiązana zabezpieczyć w sposób należyty uzyskane Informacje Poufne, w tym materiały, nośniki, informacje oraz dane, przed nieuprawnionym dostępem, również osób trzecich, a także zobowiązuje się, aby jej pracownicy i podwykonawcy utrzymywali poufny status Informacji Poufnych.</w:t>
      </w:r>
    </w:p>
    <w:p>
      <w:pPr>
        <w:pStyle w:val="68"/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Obowiązek zachowania poufności nie dotyczy tych Informacji Poufnych:</w:t>
      </w:r>
    </w:p>
    <w:p>
      <w:pPr>
        <w:pStyle w:val="68"/>
        <w:numPr>
          <w:ilvl w:val="1"/>
          <w:numId w:val="8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których ujawnienie jest wymagane przez bezwzględnie obowiązujące przepisy prawa;</w:t>
      </w:r>
    </w:p>
    <w:p>
      <w:pPr>
        <w:pStyle w:val="68"/>
        <w:numPr>
          <w:ilvl w:val="1"/>
          <w:numId w:val="8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których ujawnienie następuje na żądanie podmiotu uprawnionego do kontroli, pod warunkiem, że podmiot ten został poinformowany o poufnym charakterze informacji;</w:t>
      </w:r>
    </w:p>
    <w:p>
      <w:pPr>
        <w:pStyle w:val="68"/>
        <w:numPr>
          <w:ilvl w:val="1"/>
          <w:numId w:val="8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które są powszechnie znane;</w:t>
      </w:r>
    </w:p>
    <w:p>
      <w:pPr>
        <w:pStyle w:val="68"/>
        <w:numPr>
          <w:ilvl w:val="1"/>
          <w:numId w:val="8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które Strona uzyskała lub uzyska od osoby trzeciej, jeżeli przepisy obowiązującego prawa lub zobowiązanie umowne wiążące tę osobę nie zakazują ujawniania przez nią tych informacji i o ile Strona nie zobowiązała się do zachowania poufności;</w:t>
      </w:r>
    </w:p>
    <w:p>
      <w:pPr>
        <w:pStyle w:val="68"/>
        <w:numPr>
          <w:ilvl w:val="1"/>
          <w:numId w:val="8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 których posiadanie Strona weszła zgodnie z obowiązującymi przepisami prawa, przed dniem uzyskania takich informacji na podstawie Umowy;</w:t>
      </w:r>
    </w:p>
    <w:p>
      <w:pPr>
        <w:pStyle w:val="68"/>
        <w:numPr>
          <w:ilvl w:val="1"/>
          <w:numId w:val="8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które dotyczą faktu zawarcia Umowy, z wyłączeniem jej postanowień szczególnych, w zakresie wykorzystania tej okoliczności w materiałach marketingowych Stron oraz referencji i potwierdzenia posiadanych kompetencji;</w:t>
      </w:r>
    </w:p>
    <w:p>
      <w:pPr>
        <w:pStyle w:val="68"/>
        <w:numPr>
          <w:ilvl w:val="1"/>
          <w:numId w:val="8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które dotyczą faktu zawarcia Umowy oraz jej postanowień szczególnych, których ujawnienie następuje na żądanie podmiotu prowadzącego audyt lub świadczącego pomoc prawną pod warunkiem, że podmiot ten został poinformowany o poufnym charakterze informacji.</w:t>
      </w:r>
    </w:p>
    <w:p>
      <w:pPr>
        <w:pStyle w:val="68"/>
        <w:tabs>
          <w:tab w:val="left" w:pos="425"/>
        </w:tabs>
        <w:suppressAutoHyphens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>
      <w:pPr>
        <w:pStyle w:val="68"/>
        <w:tabs>
          <w:tab w:val="left" w:pos="425"/>
        </w:tabs>
        <w:suppressAutoHyphens/>
        <w:ind w:left="0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§ 5. Ochrona Danych Osobowych</w:t>
      </w:r>
    </w:p>
    <w:p>
      <w:pPr>
        <w:pStyle w:val="68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>
      <w:pPr>
        <w:pStyle w:val="68"/>
        <w:numPr>
          <w:ilvl w:val="0"/>
          <w:numId w:val="9"/>
        </w:numPr>
        <w:tabs>
          <w:tab w:val="left" w:pos="426"/>
          <w:tab w:val="clear" w:pos="720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Na podstawie Ustawy z dnia 10 maja 2018  roku o ochronie danych osobowych (Dz. U. 2019,  Nr 1781) oraz na podstawie Rozporządzenia Parlamentu Europejskiego i Rady (UE) 2016/679 z dnia 27 kwietnia 2016 r. w sprawie ochrony osób fizycznych w związku z przetwarzaniem danych osobowych i w sprawie swobodnego przepływu takich danych oraz uchylenia dyrektywy 95/46/WE (ogólne rozporządzenie o ochronie danych, Dz. Urz. UE L 119 z 2016 r., str. 1-88), zwanego dalej: „RODO”, Zamawiający powierza Operatorowi przetwarzanie Danych Osobowych na warunkach określonych w umowie powierzenia przetwarzania danych osobowych stanowiącej załącznik nr 3 do Umowy.. </w:t>
      </w:r>
    </w:p>
    <w:p>
      <w:pPr>
        <w:pStyle w:val="68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Operator zobowiązuje się do przetwarzania Danych Osobowych zamieszczonych na Koncie Zamawiającego w Serwisie wyłącznie w celu związanym z realizacją Umowy, zgodnie z ustawą, o której mowa w ust. 1.</w:t>
      </w:r>
    </w:p>
    <w:p>
      <w:pPr>
        <w:pStyle w:val="68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Zamawiający działając na mocy art. 13 RODO, informuje, jest administratorem danych osobowych w rozumieniu RODO, w odniesieniu do danych osobowych osób fizycznych reprezentujących Operatora.</w:t>
      </w:r>
    </w:p>
    <w:p>
      <w:pPr>
        <w:pStyle w:val="68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Dane osobowe osób, o których mowa w ust. 3, będą przetwarzane przez Zamawiającego na podstawie  art. 6 ust.1 lit. b), c) RODO w celu i zakresie niezbędnym do wykonania niniejszej Umowy w kategorii dane zwykłe – imię, nazwisko, zajmowane stanowisko i miejsce pracy.</w:t>
      </w:r>
    </w:p>
    <w:p>
      <w:pPr>
        <w:pStyle w:val="68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Dane osobowe osób, o których mowa w ust. 1, mogą być przekazywane podmiotom trzecim, w szczególności organom administracji państwowej, o ile będzie to wynikało z przepisów obowiązującego prawa. </w:t>
      </w:r>
    </w:p>
    <w:p>
      <w:pPr>
        <w:pStyle w:val="68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Dane osobowe osób, o których mowa w ust. 3, będą przetwarzane przez okres 5 lat od końca roku kalendarzowego w którym niniejsza Umowa została zrealizowana, chyba że niezbędny będzie dłuższy okres przetwarzania, w szczególności z uwagi na obowiązki archiwizacyjne, dochodzenie roszczeń.</w:t>
      </w:r>
    </w:p>
    <w:p>
      <w:pPr>
        <w:pStyle w:val="68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Osobom, o których mowa w ust. 3, przysługuje prawo do żądania od administratora danych dostępu do ich danych osobowych, ich sprostowania, usunięcia lub ograniczenia przetwarzania.</w:t>
      </w:r>
    </w:p>
    <w:p>
      <w:pPr>
        <w:pStyle w:val="68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Osobom, o których mowa w ust. 3, w związku z przetwarzaniem ich danych osobowych niezgodnie z RODO, przysługuje prawo do wniesienia skargi do organu nadzorczego tj. Prezesa Urzędu Ochrony Danych Osobowych.</w:t>
      </w:r>
    </w:p>
    <w:p>
      <w:pPr>
        <w:pStyle w:val="68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Podanie danych osobowych, o których mowa w ust. 3 i 5, jest wymagane do zawarcia niniejszej Umowy, odmowa podania danych osobowych skutkuje niemożnością zawarcia i realizacji Umowy. </w:t>
      </w:r>
    </w:p>
    <w:p>
      <w:pPr>
        <w:pStyle w:val="68"/>
        <w:numPr>
          <w:ilvl w:val="0"/>
          <w:numId w:val="9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 oparciu o podane dane osobowe osób, o których mowa w ust. 1, Zamawiający nie będzie podejmował zautomatyzowanych decyzji, w tym decyzji będących wynikiem profilowania w rozumieniu RODO.</w:t>
      </w: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>
      <w:pPr>
        <w:pStyle w:val="68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6. Postanowienia Dodatkowe</w:t>
      </w:r>
    </w:p>
    <w:p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>
      <w:pPr>
        <w:pStyle w:val="68"/>
        <w:numPr>
          <w:ilvl w:val="0"/>
          <w:numId w:val="10"/>
        </w:numPr>
        <w:tabs>
          <w:tab w:val="left" w:pos="426"/>
          <w:tab w:val="clear" w:pos="720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Wszelkie spory i postępowania wynikające lub związane z Umową lub usługami będą wszczynane i prowadzone przed Sądem Polubownym przy Prokuratorii Generalnej Rzeczypospolitej Polskiej.</w:t>
      </w:r>
    </w:p>
    <w:p>
      <w:pPr>
        <w:pStyle w:val="68"/>
        <w:numPr>
          <w:ilvl w:val="0"/>
          <w:numId w:val="10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 xml:space="preserve">Pojęcia niezdefiniowane w Umowie mają znaczenia, jakie im nadano w Regulaminie. </w:t>
      </w:r>
    </w:p>
    <w:p>
      <w:pPr>
        <w:pStyle w:val="68"/>
        <w:numPr>
          <w:ilvl w:val="0"/>
          <w:numId w:val="10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Wszelkie zmiany niniejszej Umowy wymagają dla swojej ważności formy pisemnej.</w:t>
      </w:r>
    </w:p>
    <w:p>
      <w:pPr>
        <w:pStyle w:val="68"/>
        <w:numPr>
          <w:ilvl w:val="0"/>
          <w:numId w:val="10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Umowę sporządzono w dwóch jednobrzmiących egzemplarzach, po jednym dla Operatora i Zamawiającego.</w:t>
      </w:r>
    </w:p>
    <w:p>
      <w:pPr>
        <w:tabs>
          <w:tab w:val="right" w:pos="8931"/>
        </w:tabs>
        <w:jc w:val="both"/>
        <w:rPr>
          <w:rFonts w:ascii="Calibri" w:hAnsi="Calibri" w:cs="Calibri"/>
          <w:sz w:val="20"/>
          <w:szCs w:val="20"/>
        </w:rPr>
      </w:pPr>
    </w:p>
    <w:p>
      <w:pPr>
        <w:tabs>
          <w:tab w:val="right" w:pos="8931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Załączniki:</w:t>
      </w:r>
    </w:p>
    <w:p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Regulamin korzystania z Portalu e-Usług SMARTPZP </w:t>
      </w:r>
    </w:p>
    <w:p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2 - Umowa powierzenia przetwarzania danych osobowych</w:t>
      </w:r>
    </w:p>
    <w:p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3- </w:t>
      </w:r>
      <w:bookmarkStart w:id="2" w:name="_Hlk4073413"/>
      <w:r>
        <w:rPr>
          <w:rFonts w:ascii="Calibri" w:hAnsi="Calibri" w:cs="Calibri"/>
          <w:sz w:val="20"/>
          <w:szCs w:val="20"/>
        </w:rPr>
        <w:t>Formularz aktywacyjny</w:t>
      </w:r>
      <w:bookmarkEnd w:id="2"/>
    </w:p>
    <w:p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</w:p>
    <w:p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</w:p>
    <w:p>
      <w:pPr>
        <w:tabs>
          <w:tab w:val="right" w:pos="8931"/>
        </w:tabs>
        <w:jc w:val="both"/>
        <w:rPr>
          <w:rFonts w:ascii="Calibri" w:hAnsi="Calibri" w:cs="Calibri"/>
          <w:sz w:val="20"/>
          <w:szCs w:val="20"/>
        </w:rPr>
      </w:pPr>
    </w:p>
    <w:p>
      <w:pPr>
        <w:tabs>
          <w:tab w:val="right" w:pos="8931"/>
        </w:tabs>
        <w:jc w:val="both"/>
        <w:rPr>
          <w:rFonts w:ascii="Calibri" w:hAnsi="Calibri" w:cs="Calibri"/>
          <w:sz w:val="18"/>
          <w:szCs w:val="18"/>
        </w:rPr>
      </w:pPr>
    </w:p>
    <w:p>
      <w:pPr>
        <w:tabs>
          <w:tab w:val="right" w:pos="8931"/>
        </w:tabs>
        <w:jc w:val="both"/>
        <w:rPr>
          <w:rFonts w:ascii="Calibri" w:hAnsi="Calibri" w:cs="Calibri"/>
          <w:sz w:val="18"/>
          <w:szCs w:val="18"/>
        </w:rPr>
      </w:pPr>
    </w:p>
    <w:p>
      <w:pPr>
        <w:tabs>
          <w:tab w:val="right" w:pos="8931"/>
        </w:tabs>
        <w:ind w:left="142"/>
        <w:jc w:val="both"/>
        <w:rPr>
          <w:rFonts w:ascii="Calibri" w:hAnsi="Calibri" w:cs="Calibri"/>
          <w:sz w:val="18"/>
          <w:szCs w:val="18"/>
        </w:rPr>
        <w:sectPr>
          <w:type w:val="continuous"/>
          <w:pgSz w:w="11906" w:h="16838"/>
          <w:pgMar w:top="720" w:right="720" w:bottom="720" w:left="720" w:header="340" w:footer="708" w:gutter="0"/>
          <w:cols w:space="848" w:num="2"/>
          <w:formProt w:val="0"/>
          <w:docGrid w:linePitch="360" w:charSpace="-6145"/>
        </w:sectPr>
      </w:pPr>
    </w:p>
    <w:p>
      <w:pPr>
        <w:tabs>
          <w:tab w:val="right" w:pos="8931"/>
        </w:tabs>
        <w:ind w:left="142"/>
        <w:jc w:val="both"/>
        <w:rPr>
          <w:rFonts w:ascii="Calibri" w:hAnsi="Calibri" w:cs="Calibri"/>
          <w:sz w:val="18"/>
          <w:szCs w:val="18"/>
        </w:rPr>
      </w:pPr>
    </w:p>
    <w:p>
      <w:pPr>
        <w:tabs>
          <w:tab w:val="right" w:pos="8931"/>
        </w:tabs>
        <w:ind w:left="142"/>
        <w:jc w:val="both"/>
        <w:rPr>
          <w:rFonts w:ascii="Calibri" w:hAnsi="Calibri" w:cs="Calibri"/>
          <w:sz w:val="18"/>
          <w:szCs w:val="18"/>
        </w:rPr>
      </w:pPr>
    </w:p>
    <w:p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7"/>
        <w:tblW w:w="92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auto"/>
          </w:tcPr>
          <w:tbl>
            <w:tblPr>
              <w:tblStyle w:val="7"/>
              <w:tblW w:w="8914" w:type="dxa"/>
              <w:tblInd w:w="266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24"/>
              <w:gridCol w:w="449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4" w:type="dxa"/>
                  <w:shd w:val="clear" w:color="auto" w:fill="auto"/>
                </w:tcPr>
                <w:p>
                  <w:pPr>
                    <w:tabs>
                      <w:tab w:val="right" w:pos="8931"/>
                    </w:tabs>
                    <w:snapToGrid w:val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______________________________</w:t>
                  </w:r>
                </w:p>
              </w:tc>
              <w:tc>
                <w:tcPr>
                  <w:tcW w:w="4489" w:type="dxa"/>
                  <w:shd w:val="clear" w:color="auto" w:fill="auto"/>
                </w:tcPr>
                <w:p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  __________________________________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4" w:type="dxa"/>
                  <w:shd w:val="clear" w:color="auto" w:fill="auto"/>
                </w:tcPr>
                <w:p>
                  <w:pPr>
                    <w:tabs>
                      <w:tab w:val="right" w:pos="8931"/>
                    </w:tabs>
                    <w:snapToGrid w:val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             Operator</w:t>
                  </w:r>
                </w:p>
              </w:tc>
              <w:tc>
                <w:tcPr>
                  <w:tcW w:w="4489" w:type="dxa"/>
                  <w:shd w:val="clear" w:color="auto" w:fill="auto"/>
                </w:tcPr>
                <w:p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Zamawiający</w:t>
                  </w:r>
                </w:p>
              </w:tc>
            </w:tr>
          </w:tbl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>
      <w:pPr>
        <w:jc w:val="both"/>
      </w:pPr>
    </w:p>
    <w:sectPr>
      <w:type w:val="continuous"/>
      <w:pgSz w:w="11906" w:h="16838"/>
      <w:pgMar w:top="765" w:right="1417" w:bottom="765" w:left="1417" w:header="708" w:footer="70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20B0604020202020204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rPr>
        <w:rFonts w:ascii="Calibri" w:hAnsi="Calibri" w:cs="Calibri"/>
      </w:rPr>
      <w:fldChar w:fldCharType="begin"/>
    </w:r>
    <w:r>
      <w:instrText xml:space="preserve">PAGE</w:instrText>
    </w:r>
    <w:r>
      <w:fldChar w:fldCharType="separate"/>
    </w:r>
    <w:r>
      <w:t>3</w:t>
    </w:r>
    <w:r>
      <w:fldChar w:fldCharType="end"/>
    </w:r>
  </w:p>
  <w:p>
    <w:pPr>
      <w:pStyle w:val="14"/>
      <w:ind w:right="360"/>
      <w:jc w:val="right"/>
      <w:rPr>
        <w:rFonts w:ascii="Calibri" w:hAnsi="Calibri" w:cs="Calibri"/>
        <w:sz w:val="22"/>
      </w:rPr>
    </w:pPr>
  </w:p>
  <w:p>
    <w:pPr>
      <w:pStyle w:val="14"/>
      <w:ind w:right="360"/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Umowa o świadczenie usług elektronicznych Portalu e-Usług SmartPZP wer.1.7._ 12.06.2018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0"/>
    </w:pPr>
    <w:r>
      <w:tab/>
    </w:r>
    <w:r>
      <w:tab/>
    </w:r>
    <w:r>
      <w:rPr>
        <w:lang w:eastAsia="pl-PL"/>
      </w:rPr>
      <w:drawing>
        <wp:inline distT="0" distB="0" distL="0" distR="0">
          <wp:extent cx="589915" cy="676910"/>
          <wp:effectExtent l="0" t="0" r="63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847" cy="698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B04E62"/>
    <w:multiLevelType w:val="multilevel"/>
    <w:tmpl w:val="09B04E6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070" w:hanging="360"/>
      </w:pPr>
      <w:rPr>
        <w:rFonts w:ascii="Calibri" w:hAnsi="Calibri" w:cs="Times New Roman"/>
        <w:sz w:val="22"/>
      </w:rPr>
    </w:lvl>
    <w:lvl w:ilvl="2" w:tentative="0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 w:tentative="0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 w:tentative="0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1">
    <w:nsid w:val="0F8A4BAC"/>
    <w:multiLevelType w:val="multilevel"/>
    <w:tmpl w:val="0F8A4BAC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567"/>
        </w:tabs>
        <w:ind w:left="567" w:hanging="567"/>
      </w:pPr>
      <w:rPr>
        <w:rFonts w:cs="Arial"/>
        <w:b w:val="0"/>
        <w:bCs w:val="0"/>
        <w:i w:val="0"/>
        <w:iCs w:val="0"/>
        <w:color w:val="000080"/>
        <w:sz w:val="32"/>
        <w:szCs w:val="32"/>
      </w:rPr>
    </w:lvl>
    <w:lvl w:ilvl="2" w:tentative="0">
      <w:start w:val="1"/>
      <w:numFmt w:val="decimal"/>
      <w:pStyle w:val="4"/>
      <w:lvlText w:val="%2.%3."/>
      <w:lvlJc w:val="left"/>
      <w:pPr>
        <w:tabs>
          <w:tab w:val="left" w:pos="851"/>
        </w:tabs>
        <w:ind w:left="851" w:hanging="851"/>
      </w:pPr>
      <w:rPr>
        <w:rFonts w:cs="Arial"/>
        <w:color w:val="00000A"/>
        <w:sz w:val="28"/>
        <w:szCs w:val="28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31651E38"/>
    <w:multiLevelType w:val="multilevel"/>
    <w:tmpl w:val="31651E38"/>
    <w:lvl w:ilvl="0" w:tentative="0">
      <w:start w:val="1"/>
      <w:numFmt w:val="lowerLetter"/>
      <w:lvlText w:val="%1)"/>
      <w:lvlJc w:val="left"/>
      <w:pPr>
        <w:ind w:left="1062" w:hanging="360"/>
      </w:pPr>
    </w:lvl>
    <w:lvl w:ilvl="1" w:tentative="0">
      <w:start w:val="1"/>
      <w:numFmt w:val="lowerLetter"/>
      <w:lvlText w:val="%2."/>
      <w:lvlJc w:val="left"/>
      <w:pPr>
        <w:ind w:left="1782" w:hanging="360"/>
      </w:pPr>
    </w:lvl>
    <w:lvl w:ilvl="2" w:tentative="0">
      <w:start w:val="1"/>
      <w:numFmt w:val="lowerRoman"/>
      <w:lvlText w:val="%3."/>
      <w:lvlJc w:val="right"/>
      <w:pPr>
        <w:ind w:left="2502" w:hanging="180"/>
      </w:pPr>
    </w:lvl>
    <w:lvl w:ilvl="3" w:tentative="0">
      <w:start w:val="1"/>
      <w:numFmt w:val="decimal"/>
      <w:lvlText w:val="%4."/>
      <w:lvlJc w:val="left"/>
      <w:pPr>
        <w:ind w:left="3222" w:hanging="360"/>
      </w:pPr>
    </w:lvl>
    <w:lvl w:ilvl="4" w:tentative="0">
      <w:start w:val="1"/>
      <w:numFmt w:val="lowerLetter"/>
      <w:lvlText w:val="%5."/>
      <w:lvlJc w:val="left"/>
      <w:pPr>
        <w:ind w:left="3942" w:hanging="360"/>
      </w:pPr>
    </w:lvl>
    <w:lvl w:ilvl="5" w:tentative="0">
      <w:start w:val="1"/>
      <w:numFmt w:val="lowerRoman"/>
      <w:lvlText w:val="%6."/>
      <w:lvlJc w:val="right"/>
      <w:pPr>
        <w:ind w:left="4662" w:hanging="180"/>
      </w:pPr>
    </w:lvl>
    <w:lvl w:ilvl="6" w:tentative="0">
      <w:start w:val="1"/>
      <w:numFmt w:val="decimal"/>
      <w:lvlText w:val="%7."/>
      <w:lvlJc w:val="left"/>
      <w:pPr>
        <w:ind w:left="5382" w:hanging="360"/>
      </w:pPr>
    </w:lvl>
    <w:lvl w:ilvl="7" w:tentative="0">
      <w:start w:val="1"/>
      <w:numFmt w:val="lowerLetter"/>
      <w:lvlText w:val="%8."/>
      <w:lvlJc w:val="left"/>
      <w:pPr>
        <w:ind w:left="6102" w:hanging="360"/>
      </w:pPr>
    </w:lvl>
    <w:lvl w:ilvl="8" w:tentative="0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77959EB"/>
    <w:multiLevelType w:val="multilevel"/>
    <w:tmpl w:val="377959E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 w:tentative="0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 w:tentative="0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 w:tentative="0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4">
    <w:nsid w:val="3C8E5536"/>
    <w:multiLevelType w:val="multilevel"/>
    <w:tmpl w:val="3C8E55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 w:cs="Times New Roman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 w:tentative="0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 w:tentative="0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 w:tentative="0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5">
    <w:nsid w:val="40D01E17"/>
    <w:multiLevelType w:val="multilevel"/>
    <w:tmpl w:val="40D01E1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070" w:hanging="360"/>
      </w:pPr>
      <w:rPr>
        <w:rFonts w:ascii="Calibri" w:hAnsi="Calibri" w:cs="Times New Roman"/>
        <w:sz w:val="22"/>
      </w:rPr>
    </w:lvl>
    <w:lvl w:ilvl="2" w:tentative="0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 w:tentative="0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 w:tentative="0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6">
    <w:nsid w:val="42184636"/>
    <w:multiLevelType w:val="multilevel"/>
    <w:tmpl w:val="421846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070" w:hanging="360"/>
      </w:pPr>
      <w:rPr>
        <w:rFonts w:ascii="Calibri" w:hAnsi="Calibri" w:cs="Times New Roman"/>
        <w:sz w:val="22"/>
      </w:rPr>
    </w:lvl>
    <w:lvl w:ilvl="2" w:tentative="0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 w:tentative="0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 w:tentative="0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7">
    <w:nsid w:val="43B52BA9"/>
    <w:multiLevelType w:val="multilevel"/>
    <w:tmpl w:val="43B52BA9"/>
    <w:lvl w:ilvl="0" w:tentative="0">
      <w:start w:val="1"/>
      <w:numFmt w:val="bullet"/>
      <w:lvlText w:val=""/>
      <w:lvlJc w:val="left"/>
      <w:pPr>
        <w:ind w:left="1062" w:hanging="360"/>
      </w:pPr>
      <w:rPr>
        <w:rFonts w:hint="default" w:ascii="Symbol" w:hAnsi="Symbol" w:cs="Symbol"/>
      </w:rPr>
    </w:lvl>
    <w:lvl w:ilvl="1" w:tentative="0">
      <w:start w:val="1"/>
      <w:numFmt w:val="lowerLetter"/>
      <w:lvlText w:val="%2."/>
      <w:lvlJc w:val="left"/>
      <w:pPr>
        <w:ind w:left="1782" w:hanging="360"/>
      </w:pPr>
    </w:lvl>
    <w:lvl w:ilvl="2" w:tentative="0">
      <w:start w:val="1"/>
      <w:numFmt w:val="lowerRoman"/>
      <w:lvlText w:val="%3."/>
      <w:lvlJc w:val="right"/>
      <w:pPr>
        <w:ind w:left="2502" w:hanging="180"/>
      </w:pPr>
    </w:lvl>
    <w:lvl w:ilvl="3" w:tentative="0">
      <w:start w:val="1"/>
      <w:numFmt w:val="decimal"/>
      <w:lvlText w:val="%4."/>
      <w:lvlJc w:val="left"/>
      <w:pPr>
        <w:ind w:left="3222" w:hanging="360"/>
      </w:pPr>
    </w:lvl>
    <w:lvl w:ilvl="4" w:tentative="0">
      <w:start w:val="1"/>
      <w:numFmt w:val="lowerLetter"/>
      <w:lvlText w:val="%5."/>
      <w:lvlJc w:val="left"/>
      <w:pPr>
        <w:ind w:left="3942" w:hanging="360"/>
      </w:pPr>
    </w:lvl>
    <w:lvl w:ilvl="5" w:tentative="0">
      <w:start w:val="1"/>
      <w:numFmt w:val="lowerRoman"/>
      <w:lvlText w:val="%6."/>
      <w:lvlJc w:val="right"/>
      <w:pPr>
        <w:ind w:left="4662" w:hanging="180"/>
      </w:pPr>
    </w:lvl>
    <w:lvl w:ilvl="6" w:tentative="0">
      <w:start w:val="1"/>
      <w:numFmt w:val="decimal"/>
      <w:lvlText w:val="%7."/>
      <w:lvlJc w:val="left"/>
      <w:pPr>
        <w:ind w:left="5382" w:hanging="360"/>
      </w:pPr>
    </w:lvl>
    <w:lvl w:ilvl="7" w:tentative="0">
      <w:start w:val="1"/>
      <w:numFmt w:val="lowerLetter"/>
      <w:lvlText w:val="%8."/>
      <w:lvlJc w:val="left"/>
      <w:pPr>
        <w:ind w:left="6102" w:hanging="360"/>
      </w:pPr>
    </w:lvl>
    <w:lvl w:ilvl="8" w:tentative="0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1A6358C"/>
    <w:multiLevelType w:val="multilevel"/>
    <w:tmpl w:val="71A6358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070" w:hanging="360"/>
      </w:pPr>
      <w:rPr>
        <w:rFonts w:ascii="Calibri" w:hAnsi="Calibri" w:cs="Times New Roman"/>
        <w:sz w:val="22"/>
      </w:rPr>
    </w:lvl>
    <w:lvl w:ilvl="2" w:tentative="0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 w:tentative="0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 w:tentative="0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9">
    <w:nsid w:val="7F9269F4"/>
    <w:multiLevelType w:val="multilevel"/>
    <w:tmpl w:val="7F9269F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 w:tentative="0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 w:tentative="0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 w:tentative="0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98"/>
    <w:rsid w:val="00004DA5"/>
    <w:rsid w:val="00024873"/>
    <w:rsid w:val="000321FC"/>
    <w:rsid w:val="00037E47"/>
    <w:rsid w:val="00042770"/>
    <w:rsid w:val="000D3AA8"/>
    <w:rsid w:val="001007E9"/>
    <w:rsid w:val="00146F48"/>
    <w:rsid w:val="001969EB"/>
    <w:rsid w:val="001B2D4A"/>
    <w:rsid w:val="002006D4"/>
    <w:rsid w:val="002028D7"/>
    <w:rsid w:val="00206390"/>
    <w:rsid w:val="0021112A"/>
    <w:rsid w:val="00211337"/>
    <w:rsid w:val="002458B1"/>
    <w:rsid w:val="00273A4C"/>
    <w:rsid w:val="00274C9D"/>
    <w:rsid w:val="00290447"/>
    <w:rsid w:val="003007C3"/>
    <w:rsid w:val="00332357"/>
    <w:rsid w:val="0036365F"/>
    <w:rsid w:val="003821CA"/>
    <w:rsid w:val="00387A2B"/>
    <w:rsid w:val="003939B6"/>
    <w:rsid w:val="003A1A48"/>
    <w:rsid w:val="003B3EB5"/>
    <w:rsid w:val="003D1AD6"/>
    <w:rsid w:val="003D47E8"/>
    <w:rsid w:val="00400226"/>
    <w:rsid w:val="0042035D"/>
    <w:rsid w:val="00475A79"/>
    <w:rsid w:val="00481A8E"/>
    <w:rsid w:val="004F2C7D"/>
    <w:rsid w:val="005114F7"/>
    <w:rsid w:val="0051192C"/>
    <w:rsid w:val="00550487"/>
    <w:rsid w:val="005B34A1"/>
    <w:rsid w:val="005B5798"/>
    <w:rsid w:val="005B6E22"/>
    <w:rsid w:val="005D49A2"/>
    <w:rsid w:val="005E4623"/>
    <w:rsid w:val="005F39AD"/>
    <w:rsid w:val="00601AE6"/>
    <w:rsid w:val="00617DFE"/>
    <w:rsid w:val="00621374"/>
    <w:rsid w:val="00663675"/>
    <w:rsid w:val="00684822"/>
    <w:rsid w:val="006B00AE"/>
    <w:rsid w:val="006B5308"/>
    <w:rsid w:val="006C4B91"/>
    <w:rsid w:val="006D4085"/>
    <w:rsid w:val="006E570A"/>
    <w:rsid w:val="006E6525"/>
    <w:rsid w:val="0070764F"/>
    <w:rsid w:val="007263B3"/>
    <w:rsid w:val="007600C1"/>
    <w:rsid w:val="007773B5"/>
    <w:rsid w:val="007D00BA"/>
    <w:rsid w:val="007D77A0"/>
    <w:rsid w:val="007F2828"/>
    <w:rsid w:val="008B4DDE"/>
    <w:rsid w:val="008C0074"/>
    <w:rsid w:val="008E3C84"/>
    <w:rsid w:val="00934FC3"/>
    <w:rsid w:val="00951389"/>
    <w:rsid w:val="0096138F"/>
    <w:rsid w:val="009819BD"/>
    <w:rsid w:val="009832B0"/>
    <w:rsid w:val="009A06C6"/>
    <w:rsid w:val="009B0FE1"/>
    <w:rsid w:val="009C0D45"/>
    <w:rsid w:val="009C27B0"/>
    <w:rsid w:val="00A24EFA"/>
    <w:rsid w:val="00AA02DE"/>
    <w:rsid w:val="00AE4E8A"/>
    <w:rsid w:val="00AF50C7"/>
    <w:rsid w:val="00B0284A"/>
    <w:rsid w:val="00B25518"/>
    <w:rsid w:val="00B41819"/>
    <w:rsid w:val="00B65567"/>
    <w:rsid w:val="00BA280E"/>
    <w:rsid w:val="00BA45C3"/>
    <w:rsid w:val="00BA49EB"/>
    <w:rsid w:val="00BE1A72"/>
    <w:rsid w:val="00BE3214"/>
    <w:rsid w:val="00BE70F1"/>
    <w:rsid w:val="00C11FBD"/>
    <w:rsid w:val="00C5772E"/>
    <w:rsid w:val="00C66DEF"/>
    <w:rsid w:val="00C71E78"/>
    <w:rsid w:val="00CD65B7"/>
    <w:rsid w:val="00CE3C48"/>
    <w:rsid w:val="00CE5DF1"/>
    <w:rsid w:val="00D05709"/>
    <w:rsid w:val="00D313E3"/>
    <w:rsid w:val="00D41AB1"/>
    <w:rsid w:val="00D53248"/>
    <w:rsid w:val="00D675F5"/>
    <w:rsid w:val="00D937C2"/>
    <w:rsid w:val="00DE55F5"/>
    <w:rsid w:val="00E0080B"/>
    <w:rsid w:val="00E07987"/>
    <w:rsid w:val="00E554AB"/>
    <w:rsid w:val="00E56F52"/>
    <w:rsid w:val="00E64D7E"/>
    <w:rsid w:val="00E8028A"/>
    <w:rsid w:val="00EC1D48"/>
    <w:rsid w:val="00EE5C0C"/>
    <w:rsid w:val="00F025AD"/>
    <w:rsid w:val="00F06CF3"/>
    <w:rsid w:val="00F65ACC"/>
    <w:rsid w:val="00F7697F"/>
    <w:rsid w:val="00F92903"/>
    <w:rsid w:val="00F9465B"/>
    <w:rsid w:val="00FA4781"/>
    <w:rsid w:val="00FB6E0A"/>
    <w:rsid w:val="78D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nhideWhenUsed="0" w:uiPriority="0" w:semiHidden="0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uppressAutoHyphens w:val="0"/>
      <w:spacing w:before="240" w:after="240"/>
      <w:jc w:val="both"/>
      <w:outlineLvl w:val="1"/>
    </w:pPr>
    <w:rPr>
      <w:rFonts w:ascii="Arial" w:hAnsi="Arial" w:cs="Arial"/>
      <w:color w:val="000080"/>
      <w:sz w:val="32"/>
      <w:szCs w:val="32"/>
      <w:lang w:eastAsia="pl-PL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uppressAutoHyphens w:val="0"/>
      <w:spacing w:before="240" w:after="120"/>
      <w:jc w:val="both"/>
      <w:outlineLvl w:val="2"/>
    </w:pPr>
    <w:rPr>
      <w:rFonts w:ascii="Arial" w:hAnsi="Arial" w:cs="Arial"/>
      <w:sz w:val="32"/>
      <w:szCs w:val="32"/>
      <w:lang w:eastAsia="pl-PL"/>
    </w:rPr>
  </w:style>
  <w:style w:type="paragraph" w:styleId="5">
    <w:name w:val="heading 4"/>
    <w:basedOn w:val="1"/>
    <w:next w:val="1"/>
    <w:link w:val="78"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character" w:styleId="9">
    <w:name w:val="annotation reference"/>
    <w:semiHidden/>
    <w:qFormat/>
    <w:uiPriority w:val="0"/>
    <w:rPr>
      <w:rFonts w:ascii="Times New Roman" w:hAnsi="Times New Roman" w:cs="Times New Roman"/>
      <w:sz w:val="16"/>
      <w:szCs w:val="16"/>
    </w:rPr>
  </w:style>
  <w:style w:type="paragraph" w:styleId="10">
    <w:name w:val="annotation text"/>
    <w:basedOn w:val="1"/>
    <w:semiHidden/>
    <w:qFormat/>
    <w:uiPriority w:val="99"/>
    <w:rPr>
      <w:sz w:val="20"/>
      <w:szCs w:val="20"/>
    </w:rPr>
  </w:style>
  <w:style w:type="paragraph" w:styleId="11">
    <w:name w:val="annotation subject"/>
    <w:basedOn w:val="12"/>
    <w:next w:val="10"/>
    <w:qFormat/>
    <w:uiPriority w:val="0"/>
    <w:rPr>
      <w:b/>
      <w:bCs/>
    </w:rPr>
  </w:style>
  <w:style w:type="paragraph" w:customStyle="1" w:styleId="12">
    <w:name w:val="Tekst komentarza1"/>
    <w:basedOn w:val="1"/>
    <w:qFormat/>
    <w:uiPriority w:val="0"/>
    <w:rPr>
      <w:sz w:val="20"/>
      <w:szCs w:val="20"/>
    </w:rPr>
  </w:style>
  <w:style w:type="character" w:styleId="13">
    <w:name w:val="FollowedHyperlink"/>
    <w:semiHidden/>
    <w:qFormat/>
    <w:uiPriority w:val="0"/>
    <w:rPr>
      <w:rFonts w:ascii="Times New Roman" w:hAnsi="Times New Roman" w:cs="Times New Roman"/>
      <w:color w:val="800080"/>
      <w:u w:val="single"/>
    </w:rPr>
  </w:style>
  <w:style w:type="paragraph" w:styleId="14">
    <w:name w:val="footer"/>
    <w:basedOn w:val="1"/>
    <w:uiPriority w:val="99"/>
    <w:pPr>
      <w:tabs>
        <w:tab w:val="center" w:pos="4536"/>
        <w:tab w:val="right" w:pos="9072"/>
      </w:tabs>
    </w:pPr>
  </w:style>
  <w:style w:type="character" w:styleId="15">
    <w:name w:val="footnote reference"/>
    <w:semiHidden/>
    <w:unhideWhenUsed/>
    <w:qFormat/>
    <w:uiPriority w:val="99"/>
    <w:rPr>
      <w:vertAlign w:val="superscript"/>
    </w:rPr>
  </w:style>
  <w:style w:type="paragraph" w:styleId="16">
    <w:name w:val="footnote text"/>
    <w:basedOn w:val="1"/>
    <w:link w:val="54"/>
    <w:semiHidden/>
    <w:unhideWhenUsed/>
    <w:qFormat/>
    <w:uiPriority w:val="99"/>
    <w:rPr>
      <w:sz w:val="20"/>
      <w:szCs w:val="20"/>
    </w:rPr>
  </w:style>
  <w:style w:type="paragraph" w:styleId="17">
    <w:name w:val="header"/>
    <w:basedOn w:val="1"/>
    <w:next w:val="1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Treść tekstu"/>
    <w:basedOn w:val="1"/>
    <w:semiHidden/>
    <w:uiPriority w:val="0"/>
    <w:pPr>
      <w:spacing w:after="120"/>
    </w:pPr>
  </w:style>
  <w:style w:type="character" w:styleId="19">
    <w:name w:val="Hyperlink"/>
    <w:basedOn w:val="6"/>
    <w:semiHidden/>
    <w:unhideWhenUsed/>
    <w:uiPriority w:val="99"/>
    <w:rPr>
      <w:color w:val="0000FF"/>
      <w:u w:val="single"/>
    </w:rPr>
  </w:style>
  <w:style w:type="paragraph" w:styleId="20">
    <w:name w:val="List"/>
    <w:basedOn w:val="18"/>
    <w:semiHidden/>
    <w:uiPriority w:val="0"/>
  </w:style>
  <w:style w:type="paragraph" w:styleId="21">
    <w:name w:val="Normal (Web)"/>
    <w:basedOn w:val="1"/>
    <w:semiHidden/>
    <w:unhideWhenUsed/>
    <w:qFormat/>
    <w:uiPriority w:val="99"/>
    <w:pPr>
      <w:suppressAutoHyphens w:val="0"/>
      <w:spacing w:beforeAutospacing="1" w:afterAutospacing="1"/>
    </w:pPr>
    <w:rPr>
      <w:lang w:eastAsia="pl-PL"/>
    </w:rPr>
  </w:style>
  <w:style w:type="character" w:styleId="22">
    <w:name w:val="page number"/>
    <w:semiHidden/>
    <w:qFormat/>
    <w:uiPriority w:val="0"/>
    <w:rPr>
      <w:rFonts w:ascii="Times New Roman" w:hAnsi="Times New Roman" w:cs="Times New Roman"/>
    </w:rPr>
  </w:style>
  <w:style w:type="paragraph" w:styleId="23">
    <w:name w:val="Signature"/>
    <w:basedOn w:val="1"/>
    <w:uiPriority w:val="0"/>
    <w:pPr>
      <w:suppressLineNumbers/>
      <w:spacing w:before="120" w:after="120"/>
    </w:pPr>
    <w:rPr>
      <w:rFonts w:cs="Arial"/>
      <w:i/>
      <w:iCs/>
    </w:rPr>
  </w:style>
  <w:style w:type="character" w:customStyle="1" w:styleId="24">
    <w:name w:val="Nagłówek 1 Znak"/>
    <w:qFormat/>
    <w:uiPriority w:val="0"/>
    <w:rPr>
      <w:rFonts w:ascii="Cambria" w:hAnsi="Cambria" w:cs="Cambria"/>
      <w:b/>
      <w:bCs/>
      <w:sz w:val="32"/>
      <w:szCs w:val="32"/>
      <w:lang w:val="zh-CN" w:eastAsia="ar-SA" w:bidi="ar-SA"/>
    </w:rPr>
  </w:style>
  <w:style w:type="character" w:customStyle="1" w:styleId="25">
    <w:name w:val="Nagłówek 2 Znak"/>
    <w:semiHidden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customStyle="1" w:styleId="26">
    <w:name w:val="Nagłówek 3 Znak"/>
    <w:semiHidden/>
    <w:qFormat/>
    <w:uiPriority w:val="0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customStyle="1" w:styleId="27">
    <w:name w:val="Nagłówek 2 Znak2"/>
    <w:qFormat/>
    <w:uiPriority w:val="0"/>
    <w:rPr>
      <w:rFonts w:ascii="Cambria" w:hAnsi="Cambria" w:eastAsia="Times New Roman" w:cs="Cambria"/>
      <w:b/>
      <w:bCs/>
      <w:i/>
      <w:iCs/>
      <w:sz w:val="28"/>
      <w:szCs w:val="28"/>
      <w:lang w:val="zh-CN" w:eastAsia="ar-SA" w:bidi="ar-SA"/>
    </w:rPr>
  </w:style>
  <w:style w:type="character" w:customStyle="1" w:styleId="28">
    <w:name w:val="Nagłówek 3 Znak2"/>
    <w:qFormat/>
    <w:uiPriority w:val="0"/>
    <w:rPr>
      <w:rFonts w:ascii="Cambria" w:hAnsi="Cambria" w:eastAsia="Times New Roman" w:cs="Cambria"/>
      <w:b/>
      <w:bCs/>
      <w:sz w:val="26"/>
      <w:szCs w:val="26"/>
      <w:lang w:val="zh-CN" w:eastAsia="ar-SA" w:bidi="ar-SA"/>
    </w:rPr>
  </w:style>
  <w:style w:type="character" w:customStyle="1" w:styleId="29">
    <w:name w:val="Nagłówek 2 Znak1"/>
    <w:qFormat/>
    <w:uiPriority w:val="0"/>
    <w:rPr>
      <w:rFonts w:ascii="Arial" w:hAnsi="Arial" w:cs="Arial"/>
      <w:color w:val="000080"/>
      <w:sz w:val="36"/>
      <w:szCs w:val="36"/>
    </w:rPr>
  </w:style>
  <w:style w:type="character" w:customStyle="1" w:styleId="30">
    <w:name w:val="Nagłówek 3 Znak1"/>
    <w:qFormat/>
    <w:uiPriority w:val="0"/>
    <w:rPr>
      <w:rFonts w:ascii="Arial" w:hAnsi="Arial" w:cs="Arial"/>
      <w:color w:val="00000A"/>
      <w:sz w:val="32"/>
      <w:szCs w:val="32"/>
    </w:rPr>
  </w:style>
  <w:style w:type="character" w:customStyle="1" w:styleId="31">
    <w:name w:val="Absatz-Standardschriftart"/>
    <w:qFormat/>
    <w:uiPriority w:val="0"/>
  </w:style>
  <w:style w:type="character" w:customStyle="1" w:styleId="32">
    <w:name w:val="WW8Num2z0"/>
    <w:qFormat/>
    <w:uiPriority w:val="0"/>
    <w:rPr>
      <w:rFonts w:ascii="Times New Roman" w:hAnsi="Times New Roman" w:cs="Times New Roman"/>
    </w:rPr>
  </w:style>
  <w:style w:type="character" w:customStyle="1" w:styleId="33">
    <w:name w:val="WW8Num2z1"/>
    <w:qFormat/>
    <w:uiPriority w:val="0"/>
    <w:rPr>
      <w:rFonts w:ascii="Courier New" w:hAnsi="Courier New" w:cs="Courier New"/>
    </w:rPr>
  </w:style>
  <w:style w:type="character" w:customStyle="1" w:styleId="34">
    <w:name w:val="WW8Num2z2"/>
    <w:qFormat/>
    <w:uiPriority w:val="0"/>
    <w:rPr>
      <w:rFonts w:ascii="Wingdings" w:hAnsi="Wingdings" w:cs="Wingdings"/>
    </w:rPr>
  </w:style>
  <w:style w:type="character" w:customStyle="1" w:styleId="35">
    <w:name w:val="WW8Num2z3"/>
    <w:qFormat/>
    <w:uiPriority w:val="0"/>
    <w:rPr>
      <w:rFonts w:ascii="Symbol" w:hAnsi="Symbol" w:cs="Symbol"/>
    </w:rPr>
  </w:style>
  <w:style w:type="character" w:customStyle="1" w:styleId="36">
    <w:name w:val="WW8Num3z0"/>
    <w:qFormat/>
    <w:uiPriority w:val="0"/>
    <w:rPr>
      <w:position w:val="0"/>
      <w:sz w:val="24"/>
      <w:szCs w:val="24"/>
      <w:vertAlign w:val="baseline"/>
    </w:rPr>
  </w:style>
  <w:style w:type="character" w:customStyle="1" w:styleId="37">
    <w:name w:val="WW8Num4z0"/>
    <w:qFormat/>
    <w:uiPriority w:val="0"/>
    <w:rPr>
      <w:rFonts w:ascii="Times New Roman" w:hAnsi="Times New Roman" w:cs="Times New Roman"/>
    </w:rPr>
  </w:style>
  <w:style w:type="character" w:customStyle="1" w:styleId="38">
    <w:name w:val="WW8Num6z0"/>
    <w:qFormat/>
    <w:uiPriority w:val="0"/>
    <w:rPr>
      <w:position w:val="0"/>
      <w:sz w:val="24"/>
      <w:szCs w:val="24"/>
      <w:vertAlign w:val="baseline"/>
    </w:rPr>
  </w:style>
  <w:style w:type="character" w:customStyle="1" w:styleId="39">
    <w:name w:val="WW8Num8z0"/>
    <w:qFormat/>
    <w:uiPriority w:val="0"/>
    <w:rPr>
      <w:position w:val="0"/>
      <w:sz w:val="24"/>
      <w:szCs w:val="24"/>
      <w:vertAlign w:val="baseline"/>
    </w:rPr>
  </w:style>
  <w:style w:type="character" w:customStyle="1" w:styleId="40">
    <w:name w:val="WW8Num10z0"/>
    <w:qFormat/>
    <w:uiPriority w:val="0"/>
    <w:rPr>
      <w:position w:val="0"/>
      <w:sz w:val="24"/>
      <w:szCs w:val="24"/>
      <w:vertAlign w:val="baseline"/>
    </w:rPr>
  </w:style>
  <w:style w:type="character" w:customStyle="1" w:styleId="41">
    <w:name w:val="Domyślna czcionka akapitu1"/>
    <w:qFormat/>
    <w:uiPriority w:val="0"/>
  </w:style>
  <w:style w:type="character" w:customStyle="1" w:styleId="42">
    <w:name w:val="Tekst dymka Znak"/>
    <w:qFormat/>
    <w:uiPriority w:val="0"/>
    <w:rPr>
      <w:rFonts w:ascii="Tahoma" w:hAnsi="Tahoma" w:cs="Tahoma"/>
      <w:sz w:val="16"/>
      <w:szCs w:val="16"/>
    </w:rPr>
  </w:style>
  <w:style w:type="character" w:customStyle="1" w:styleId="43">
    <w:name w:val="Nagłówek Znak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44">
    <w:name w:val="Stopka Znak"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45">
    <w:name w:val="Odwołanie do komentarza1"/>
    <w:qFormat/>
    <w:uiPriority w:val="0"/>
    <w:rPr>
      <w:rFonts w:ascii="Times New Roman" w:hAnsi="Times New Roman" w:cs="Times New Roman"/>
      <w:sz w:val="16"/>
      <w:szCs w:val="16"/>
    </w:rPr>
  </w:style>
  <w:style w:type="character" w:customStyle="1" w:styleId="46">
    <w:name w:val="Tekst podstawowy Znak"/>
    <w:qFormat/>
    <w:uiPriority w:val="0"/>
    <w:rPr>
      <w:rFonts w:ascii="Times New Roman" w:hAnsi="Times New Roman" w:cs="Times New Roman"/>
      <w:sz w:val="24"/>
      <w:szCs w:val="24"/>
      <w:lang w:val="zh-CN" w:eastAsia="ar-SA" w:bidi="ar-SA"/>
    </w:rPr>
  </w:style>
  <w:style w:type="character" w:customStyle="1" w:styleId="47">
    <w:name w:val="Tekst dymka Znak1"/>
    <w:qFormat/>
    <w:uiPriority w:val="0"/>
    <w:rPr>
      <w:rFonts w:ascii="Tahoma" w:hAnsi="Tahoma" w:cs="Tahoma"/>
      <w:sz w:val="16"/>
      <w:szCs w:val="16"/>
      <w:lang w:val="zh-CN" w:eastAsia="ar-SA" w:bidi="ar-SA"/>
    </w:rPr>
  </w:style>
  <w:style w:type="character" w:customStyle="1" w:styleId="48">
    <w:name w:val="Nagłówek Znak1"/>
    <w:qFormat/>
    <w:uiPriority w:val="0"/>
    <w:rPr>
      <w:rFonts w:ascii="Times New Roman" w:hAnsi="Times New Roman" w:cs="Times New Roman"/>
      <w:sz w:val="24"/>
      <w:szCs w:val="24"/>
      <w:lang w:val="zh-CN" w:eastAsia="ar-SA" w:bidi="ar-SA"/>
    </w:rPr>
  </w:style>
  <w:style w:type="character" w:customStyle="1" w:styleId="49">
    <w:name w:val="Stopka Znak1"/>
    <w:qFormat/>
    <w:uiPriority w:val="0"/>
    <w:rPr>
      <w:rFonts w:ascii="Times New Roman" w:hAnsi="Times New Roman" w:cs="Times New Roman"/>
      <w:sz w:val="24"/>
      <w:szCs w:val="24"/>
      <w:lang w:val="zh-CN" w:eastAsia="ar-SA" w:bidi="ar-SA"/>
    </w:rPr>
  </w:style>
  <w:style w:type="character" w:customStyle="1" w:styleId="50">
    <w:name w:val="Tekst komentarza Znak"/>
    <w:qFormat/>
    <w:uiPriority w:val="99"/>
    <w:rPr>
      <w:rFonts w:ascii="Times New Roman" w:hAnsi="Times New Roman" w:cs="Times New Roman"/>
      <w:sz w:val="20"/>
      <w:szCs w:val="20"/>
      <w:lang w:val="zh-CN" w:eastAsia="ar-SA" w:bidi="ar-SA"/>
    </w:rPr>
  </w:style>
  <w:style w:type="character" w:customStyle="1" w:styleId="51">
    <w:name w:val="Temat komentarza Znak"/>
    <w:qFormat/>
    <w:uiPriority w:val="0"/>
    <w:rPr>
      <w:rFonts w:ascii="Times New Roman" w:hAnsi="Times New Roman" w:cs="Times New Roman"/>
      <w:b/>
      <w:bCs/>
      <w:sz w:val="20"/>
      <w:szCs w:val="20"/>
      <w:lang w:val="zh-CN" w:eastAsia="ar-SA" w:bidi="ar-SA"/>
    </w:rPr>
  </w:style>
  <w:style w:type="character" w:customStyle="1" w:styleId="52">
    <w:name w:val="Łącze internetowe"/>
    <w:semiHidden/>
    <w:uiPriority w:val="0"/>
    <w:rPr>
      <w:rFonts w:ascii="Times New Roman" w:hAnsi="Times New Roman" w:cs="Times New Roman"/>
      <w:color w:val="0000FF"/>
      <w:u w:val="single"/>
    </w:rPr>
  </w:style>
  <w:style w:type="character" w:customStyle="1" w:styleId="53">
    <w:name w:val="Nierozpoznana wzmianka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54">
    <w:name w:val="Tekst przypisu dolnego Znak"/>
    <w:link w:val="16"/>
    <w:semiHidden/>
    <w:qFormat/>
    <w:uiPriority w:val="99"/>
    <w:rPr>
      <w:rFonts w:ascii="Times New Roman" w:hAnsi="Times New Roman"/>
      <w:lang w:eastAsia="ar-SA"/>
    </w:rPr>
  </w:style>
  <w:style w:type="character" w:customStyle="1" w:styleId="55">
    <w:name w:val="ListLabel 1"/>
    <w:qFormat/>
    <w:uiPriority w:val="0"/>
    <w:rPr>
      <w:rFonts w:ascii="Calibri" w:hAnsi="Calibri" w:cs="Times New Roman"/>
      <w:sz w:val="22"/>
    </w:rPr>
  </w:style>
  <w:style w:type="character" w:customStyle="1" w:styleId="56">
    <w:name w:val="ListLabel 2"/>
    <w:qFormat/>
    <w:uiPriority w:val="0"/>
    <w:rPr>
      <w:rFonts w:cs="Times New Roman"/>
      <w:color w:val="000080"/>
      <w:sz w:val="36"/>
      <w:szCs w:val="36"/>
    </w:rPr>
  </w:style>
  <w:style w:type="character" w:customStyle="1" w:styleId="57">
    <w:name w:val="ListLabel 3"/>
    <w:qFormat/>
    <w:uiPriority w:val="0"/>
    <w:rPr>
      <w:rFonts w:cs="Arial"/>
      <w:color w:val="000080"/>
      <w:sz w:val="32"/>
      <w:szCs w:val="32"/>
    </w:rPr>
  </w:style>
  <w:style w:type="character" w:customStyle="1" w:styleId="58">
    <w:name w:val="ListLabel 4"/>
    <w:qFormat/>
    <w:uiPriority w:val="0"/>
    <w:rPr>
      <w:rFonts w:cs="Arial"/>
      <w:color w:val="00000A"/>
      <w:sz w:val="28"/>
      <w:szCs w:val="28"/>
    </w:rPr>
  </w:style>
  <w:style w:type="character" w:customStyle="1" w:styleId="59">
    <w:name w:val="ListLabel 5"/>
    <w:qFormat/>
    <w:uiPriority w:val="0"/>
    <w:rPr>
      <w:rFonts w:cs="Times New Roman"/>
      <w:sz w:val="22"/>
      <w:szCs w:val="22"/>
    </w:rPr>
  </w:style>
  <w:style w:type="character" w:customStyle="1" w:styleId="60">
    <w:name w:val="ListLabel 6"/>
    <w:qFormat/>
    <w:uiPriority w:val="0"/>
    <w:rPr>
      <w:rFonts w:cs="Times New Roman"/>
      <w:color w:val="00000A"/>
    </w:rPr>
  </w:style>
  <w:style w:type="character" w:customStyle="1" w:styleId="61">
    <w:name w:val="Znaki przypisów dolnych"/>
    <w:qFormat/>
    <w:uiPriority w:val="0"/>
  </w:style>
  <w:style w:type="character" w:customStyle="1" w:styleId="62">
    <w:name w:val="Zakotwiczenie przypisu dolnego"/>
    <w:uiPriority w:val="0"/>
    <w:rPr>
      <w:vertAlign w:val="superscript"/>
    </w:rPr>
  </w:style>
  <w:style w:type="character" w:customStyle="1" w:styleId="63">
    <w:name w:val="Zakotwiczenie przypisu końcowego"/>
    <w:uiPriority w:val="0"/>
    <w:rPr>
      <w:vertAlign w:val="superscript"/>
    </w:rPr>
  </w:style>
  <w:style w:type="character" w:customStyle="1" w:styleId="64">
    <w:name w:val="Znaki przypisów końcowych"/>
    <w:qFormat/>
    <w:uiPriority w:val="0"/>
  </w:style>
  <w:style w:type="paragraph" w:customStyle="1" w:styleId="65">
    <w:name w:val="Indeks"/>
    <w:basedOn w:val="1"/>
    <w:qFormat/>
    <w:uiPriority w:val="0"/>
    <w:pPr>
      <w:suppressLineNumbers/>
    </w:pPr>
  </w:style>
  <w:style w:type="paragraph" w:customStyle="1" w:styleId="66">
    <w:name w:val="Nagłówek1"/>
    <w:basedOn w:val="1"/>
    <w:qFormat/>
    <w:uiPriority w:val="0"/>
    <w:pPr>
      <w:keepNext/>
      <w:spacing w:before="240" w:after="120"/>
    </w:pPr>
    <w:rPr>
      <w:rFonts w:ascii="Arial" w:hAnsi="Arial" w:eastAsia="Arial Unicode MS" w:cs="Arial"/>
      <w:sz w:val="28"/>
      <w:szCs w:val="28"/>
    </w:rPr>
  </w:style>
  <w:style w:type="paragraph" w:customStyle="1" w:styleId="67">
    <w:name w:val="Podpis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styleId="68">
    <w:name w:val="List Paragraph"/>
    <w:basedOn w:val="1"/>
    <w:qFormat/>
    <w:uiPriority w:val="0"/>
    <w:pPr>
      <w:suppressAutoHyphens w:val="0"/>
      <w:ind w:left="720"/>
    </w:pPr>
    <w:rPr>
      <w:lang w:eastAsia="pl-PL"/>
    </w:rPr>
  </w:style>
  <w:style w:type="paragraph" w:customStyle="1" w:styleId="69">
    <w:name w:val="Body"/>
    <w:qFormat/>
    <w:uiPriority w:val="0"/>
    <w:pPr>
      <w:suppressAutoHyphens/>
    </w:pPr>
    <w:rPr>
      <w:rFonts w:ascii="Helvetica" w:hAnsi="Helvetica" w:eastAsia="Times New Roman" w:cs="Helvetica"/>
      <w:color w:val="000000"/>
      <w:sz w:val="24"/>
      <w:szCs w:val="24"/>
      <w:lang w:val="en-US" w:eastAsia="ar-SA" w:bidi="ar-SA"/>
    </w:rPr>
  </w:style>
  <w:style w:type="paragraph" w:customStyle="1" w:styleId="70">
    <w:name w:val="Główka"/>
    <w:basedOn w:val="1"/>
    <w:semiHidden/>
    <w:uiPriority w:val="0"/>
    <w:pPr>
      <w:tabs>
        <w:tab w:val="center" w:pos="4536"/>
        <w:tab w:val="right" w:pos="9072"/>
      </w:tabs>
    </w:pPr>
  </w:style>
  <w:style w:type="paragraph" w:customStyle="1" w:styleId="71">
    <w:name w:val="Zawartość tabeli"/>
    <w:basedOn w:val="1"/>
    <w:qFormat/>
    <w:uiPriority w:val="0"/>
    <w:pPr>
      <w:suppressLineNumbers/>
    </w:pPr>
  </w:style>
  <w:style w:type="paragraph" w:customStyle="1" w:styleId="72">
    <w:name w:val="Nagłówek tabeli"/>
    <w:basedOn w:val="71"/>
    <w:qFormat/>
    <w:uiPriority w:val="0"/>
    <w:pPr>
      <w:jc w:val="center"/>
    </w:pPr>
    <w:rPr>
      <w:b/>
      <w:bCs/>
    </w:rPr>
  </w:style>
  <w:style w:type="paragraph" w:customStyle="1" w:styleId="73">
    <w:name w:val="Zawartość ramki"/>
    <w:basedOn w:val="18"/>
    <w:qFormat/>
    <w:uiPriority w:val="0"/>
  </w:style>
  <w:style w:type="paragraph" w:customStyle="1" w:styleId="74">
    <w:name w:val="Style Heading 1 + Before:  18 pt"/>
    <w:basedOn w:val="2"/>
    <w:qFormat/>
    <w:uiPriority w:val="0"/>
    <w:pPr>
      <w:suppressAutoHyphens w:val="0"/>
      <w:spacing w:before="360" w:after="240"/>
      <w:jc w:val="both"/>
    </w:pPr>
    <w:rPr>
      <w:rFonts w:ascii="Arial" w:hAnsi="Arial" w:cs="Arial"/>
      <w:color w:val="000080"/>
      <w:sz w:val="36"/>
      <w:szCs w:val="36"/>
      <w:lang w:eastAsia="pl-PL"/>
    </w:rPr>
  </w:style>
  <w:style w:type="paragraph" w:customStyle="1" w:styleId="75">
    <w:name w:val="Style (Complex) Arial 9 pt Before:  0 pt After:  0 pt"/>
    <w:basedOn w:val="1"/>
    <w:qFormat/>
    <w:uiPriority w:val="0"/>
    <w:pPr>
      <w:tabs>
        <w:tab w:val="left" w:pos="426"/>
      </w:tabs>
      <w:suppressAutoHyphens w:val="0"/>
      <w:ind w:left="426" w:hanging="426"/>
      <w:jc w:val="both"/>
    </w:pPr>
    <w:rPr>
      <w:sz w:val="20"/>
      <w:szCs w:val="20"/>
      <w:lang w:eastAsia="pl-PL"/>
    </w:rPr>
  </w:style>
  <w:style w:type="paragraph" w:customStyle="1" w:styleId="76">
    <w:name w:val="Revision"/>
    <w:qFormat/>
    <w:uiPriority w:val="0"/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paragraph" w:customStyle="1" w:styleId="77">
    <w:name w:val="Przypis dolny"/>
    <w:basedOn w:val="1"/>
    <w:uiPriority w:val="0"/>
  </w:style>
  <w:style w:type="character" w:customStyle="1" w:styleId="78">
    <w:name w:val="Nagłówek 4 Znak"/>
    <w:basedOn w:val="6"/>
    <w:link w:val="5"/>
    <w:uiPriority w:val="9"/>
    <w:rPr>
      <w:rFonts w:asciiTheme="majorHAnsi" w:hAnsiTheme="majorHAnsi" w:eastAsiaTheme="majorEastAsia" w:cstheme="majorBidi"/>
      <w:i/>
      <w:iCs/>
      <w:color w:val="2F5597" w:themeColor="accent1" w:themeShade="BF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AA8D0-C652-4BC3-A56A-2666A28A0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1836</Words>
  <Characters>11018</Characters>
  <Lines>91</Lines>
  <Paragraphs>25</Paragraphs>
  <TotalTime>2</TotalTime>
  <ScaleCrop>false</ScaleCrop>
  <LinksUpToDate>false</LinksUpToDate>
  <CharactersWithSpaces>12829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2020-02-11T08:57:00Z</dcterms:created>
  <dc:creator>Dom</dc:creator>
  <cp:lastModifiedBy>tulukaruk</cp:lastModifiedBy>
  <cp:lastPrinted>2020-02-11T08:10:00Z</cp:lastPrinted>
  <dcterms:modified xsi:type="dcterms:W3CDTF">2021-01-25T05:09:02Z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1033-11.2.0.9906</vt:lpwstr>
  </property>
</Properties>
</file>